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6A6E" w14:textId="63040D74" w:rsidR="003E0C17" w:rsidRDefault="003E0C17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轉知國立臺灣美術館辦理「學生公共服務計畫」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份，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請查參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。</w:t>
      </w:r>
    </w:p>
    <w:p w14:paraId="2D84FD86" w14:textId="77777777" w:rsidR="003E0C17" w:rsidRPr="003E0C17" w:rsidRDefault="003E0C17">
      <w:pP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</w:pPr>
    </w:p>
    <w:p w14:paraId="2D1CC098" w14:textId="1F7E9E2A" w:rsidR="003E0C17" w:rsidRPr="003E0C17" w:rsidRDefault="003E0C17">
      <w:pPr>
        <w:rPr>
          <w:szCs w:val="24"/>
        </w:rPr>
      </w:pP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依據國立臺灣美術館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110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年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3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月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4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日國</w:t>
      </w:r>
      <w:proofErr w:type="gramStart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美推字</w:t>
      </w:r>
      <w:proofErr w:type="gramEnd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第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1103000588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號函辦理。</w:t>
      </w:r>
      <w:r w:rsidRPr="003E0C17">
        <w:rPr>
          <w:rFonts w:ascii="Arial" w:hAnsi="Arial" w:cs="Arial"/>
          <w:color w:val="000000"/>
          <w:szCs w:val="24"/>
        </w:rPr>
        <w:br/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二、</w:t>
      </w:r>
      <w:proofErr w:type="gramStart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旨揭活動</w:t>
      </w:r>
      <w:proofErr w:type="gramEnd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係為提供學生參與公共服務學習機會，鼓勵學生善用美術館教育資源，增進學生藝術美學素養及培養學生公益服務美德。</w:t>
      </w:r>
      <w:r w:rsidRPr="003E0C17">
        <w:rPr>
          <w:rFonts w:ascii="Arial" w:hAnsi="Arial" w:cs="Arial"/>
          <w:color w:val="000000"/>
          <w:szCs w:val="24"/>
        </w:rPr>
        <w:br/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三、本案「學生公共服務」提供</w:t>
      </w:r>
      <w:proofErr w:type="gramStart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網路線上報名</w:t>
      </w:r>
      <w:proofErr w:type="gramEnd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，請上國立臺灣美術館學生公共服務管理系統：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https://www2.ntmofa.gov.tw/Volunteer_Art_Student/index.htm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；並歡迎至國立臺灣美術館網站</w:t>
      </w:r>
      <w:proofErr w:type="gramStart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（</w:t>
      </w:r>
      <w:proofErr w:type="gramEnd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網址：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https://www.ntmofa.gov.tw</w:t>
      </w:r>
      <w:proofErr w:type="gramStart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）</w:t>
      </w:r>
      <w:proofErr w:type="gramEnd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參閱相關展覽及活動資訊。</w:t>
      </w:r>
      <w:r w:rsidRPr="003E0C17">
        <w:rPr>
          <w:rFonts w:ascii="Arial" w:hAnsi="Arial" w:cs="Arial"/>
          <w:color w:val="000000"/>
          <w:szCs w:val="24"/>
        </w:rPr>
        <w:br/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四、檢附</w:t>
      </w:r>
      <w:proofErr w:type="gramStart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旨揭來函</w:t>
      </w:r>
      <w:proofErr w:type="gramEnd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、計畫（含藝術駐點員</w:t>
      </w:r>
      <w:proofErr w:type="gramStart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─</w:t>
      </w:r>
      <w:proofErr w:type="gramEnd"/>
      <w:r w:rsidRPr="003E0C17">
        <w:rPr>
          <w:rFonts w:ascii="Arial" w:hAnsi="Arial" w:cs="Arial"/>
          <w:color w:val="000000"/>
          <w:szCs w:val="24"/>
          <w:shd w:val="clear" w:color="auto" w:fill="FFFFFF"/>
        </w:rPr>
        <w:t>培訓課程及參與服務）等資料各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1</w:t>
      </w:r>
      <w:r w:rsidRPr="003E0C17">
        <w:rPr>
          <w:rFonts w:ascii="Arial" w:hAnsi="Arial" w:cs="Arial"/>
          <w:color w:val="000000"/>
          <w:szCs w:val="24"/>
          <w:shd w:val="clear" w:color="auto" w:fill="FFFFFF"/>
        </w:rPr>
        <w:t>份</w:t>
      </w:r>
    </w:p>
    <w:sectPr w:rsidR="003E0C17" w:rsidRPr="003E0C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17"/>
    <w:rsid w:val="003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F6FD"/>
  <w15:chartTrackingRefBased/>
  <w15:docId w15:val="{9674D688-17F4-469B-9664-D1306600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行政16</dc:creator>
  <cp:keywords/>
  <dc:description/>
  <cp:lastModifiedBy>行政16</cp:lastModifiedBy>
  <cp:revision>1</cp:revision>
  <dcterms:created xsi:type="dcterms:W3CDTF">2021-03-16T02:44:00Z</dcterms:created>
  <dcterms:modified xsi:type="dcterms:W3CDTF">2021-03-16T02:47:00Z</dcterms:modified>
</cp:coreProperties>
</file>