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EBC" w:rsidRPr="006A3FE8" w:rsidRDefault="00366EBC" w:rsidP="00366EBC">
      <w:pPr>
        <w:spacing w:line="0" w:lineRule="atLeast"/>
        <w:jc w:val="center"/>
        <w:rPr>
          <w:b/>
          <w:sz w:val="36"/>
          <w:szCs w:val="36"/>
        </w:rPr>
      </w:pPr>
      <w:r w:rsidRPr="006A3FE8">
        <w:rPr>
          <w:rFonts w:hint="eastAsia"/>
          <w:b/>
          <w:sz w:val="36"/>
          <w:szCs w:val="36"/>
        </w:rPr>
        <w:t>2D / 3D</w:t>
      </w:r>
      <w:r w:rsidRPr="006A3FE8">
        <w:rPr>
          <w:rFonts w:hint="eastAsia"/>
          <w:b/>
          <w:sz w:val="36"/>
          <w:szCs w:val="36"/>
        </w:rPr>
        <w:t>快速動畫研習課程</w:t>
      </w:r>
    </w:p>
    <w:p w:rsidR="00366EBC" w:rsidRPr="006A3FE8" w:rsidRDefault="00366EBC" w:rsidP="00366EBC">
      <w:pPr>
        <w:spacing w:line="0" w:lineRule="atLeast"/>
        <w:jc w:val="center"/>
        <w:rPr>
          <w:b/>
          <w:sz w:val="36"/>
          <w:szCs w:val="36"/>
          <w:shd w:val="pct15" w:color="auto" w:fill="FFFFFF"/>
        </w:rPr>
      </w:pPr>
      <w:r w:rsidRPr="006A3FE8">
        <w:rPr>
          <w:rFonts w:hint="eastAsia"/>
          <w:b/>
          <w:sz w:val="36"/>
          <w:szCs w:val="36"/>
          <w:shd w:val="pct15" w:color="auto" w:fill="FFFFFF"/>
        </w:rPr>
        <w:t>CrazyTalk Animator + iClone</w:t>
      </w:r>
    </w:p>
    <w:p w:rsidR="00366EBC" w:rsidRPr="006A3FE8" w:rsidRDefault="00366EBC" w:rsidP="00366EBC">
      <w:pPr>
        <w:ind w:left="1274" w:hangingChars="531" w:hanging="1274"/>
      </w:pPr>
      <w:r w:rsidRPr="006A3FE8">
        <w:rPr>
          <w:rFonts w:hint="eastAsia"/>
        </w:rPr>
        <w:t>一、目的：</w:t>
      </w:r>
    </w:p>
    <w:p w:rsidR="00366EBC" w:rsidRPr="006A3FE8" w:rsidRDefault="00366EBC" w:rsidP="00366EBC">
      <w:r>
        <w:rPr>
          <w:rFonts w:hint="eastAsia"/>
        </w:rPr>
        <w:t xml:space="preserve">     </w:t>
      </w:r>
      <w:r w:rsidRPr="006A3FE8">
        <w:rPr>
          <w:rFonts w:hint="eastAsia"/>
        </w:rPr>
        <w:t>本研習主要介紹創意快速動畫軟體的特色功能，及各應用領域的案例分享，並以上機方式讓老師熟悉多媒體動畫製作的關鍵流程，藉此培養學生不再為學習艱深動畫軟體的操作反而抹煞了創意創新能力，鼓勵老師教導學生用動畫把自己的創意表現出來，提高學生學習成就感與培養多媒體技能，協助規劃特色課程與發展特色。</w:t>
      </w:r>
    </w:p>
    <w:p w:rsidR="00366EBC" w:rsidRPr="006A3FE8" w:rsidRDefault="00366EBC" w:rsidP="00366EBC"/>
    <w:p w:rsidR="00366EBC" w:rsidRPr="006A3FE8" w:rsidRDefault="00366EBC" w:rsidP="00366EBC">
      <w:r w:rsidRPr="006A3FE8">
        <w:rPr>
          <w:rFonts w:hint="eastAsia"/>
        </w:rPr>
        <w:t>二、主辦單位：高苑科技大學</w:t>
      </w:r>
      <w:r w:rsidRPr="006A3FE8">
        <w:rPr>
          <w:rFonts w:hint="eastAsia"/>
        </w:rPr>
        <w:t xml:space="preserve"> </w:t>
      </w:r>
      <w:r w:rsidRPr="006A3FE8">
        <w:rPr>
          <w:rFonts w:hint="eastAsia"/>
        </w:rPr>
        <w:t>資訊傳播系</w:t>
      </w:r>
      <w:r w:rsidRPr="006A3FE8">
        <w:rPr>
          <w:rFonts w:hint="eastAsia"/>
        </w:rPr>
        <w:t>/</w:t>
      </w:r>
      <w:r w:rsidRPr="006A3FE8">
        <w:rPr>
          <w:rFonts w:ascii="Arial" w:hAnsi="Arial" w:cs="Arial"/>
          <w:shd w:val="clear" w:color="auto" w:fill="FFFFFF"/>
        </w:rPr>
        <w:t>多媒體動畫遊戲學位學程</w:t>
      </w:r>
    </w:p>
    <w:p w:rsidR="00366EBC" w:rsidRPr="006A3FE8" w:rsidRDefault="00366EBC" w:rsidP="00366EBC"/>
    <w:p w:rsidR="00366EBC" w:rsidRPr="006A3FE8" w:rsidRDefault="00366EBC" w:rsidP="00366EBC">
      <w:r w:rsidRPr="006A3FE8">
        <w:rPr>
          <w:rFonts w:hint="eastAsia"/>
        </w:rPr>
        <w:t>三、協辦單位：甲尚股份有限公司、愛迪斯科技股份有限公司。</w:t>
      </w:r>
    </w:p>
    <w:p w:rsidR="00366EBC" w:rsidRPr="006A3FE8" w:rsidRDefault="00366EBC" w:rsidP="00366EBC"/>
    <w:p w:rsidR="00366EBC" w:rsidRPr="006A3FE8" w:rsidRDefault="00366EBC" w:rsidP="00366EBC">
      <w:r w:rsidRPr="006A3FE8">
        <w:rPr>
          <w:rFonts w:hint="eastAsia"/>
        </w:rPr>
        <w:t>四、研習場次日期與地點：</w:t>
      </w:r>
    </w:p>
    <w:p w:rsidR="00366EBC" w:rsidRPr="006A3FE8" w:rsidRDefault="00366EBC" w:rsidP="00366EBC">
      <w:pPr>
        <w:numPr>
          <w:ilvl w:val="0"/>
          <w:numId w:val="1"/>
        </w:numPr>
        <w:rPr>
          <w:rFonts w:ascii="Calibri" w:hAnsi="Calibri"/>
          <w:szCs w:val="22"/>
        </w:rPr>
      </w:pPr>
      <w:r w:rsidRPr="006A3FE8">
        <w:rPr>
          <w:rFonts w:ascii="Calibri" w:hAnsi="Calibri" w:hint="eastAsia"/>
          <w:szCs w:val="22"/>
        </w:rPr>
        <w:t>高苑科技大學</w:t>
      </w:r>
      <w:r w:rsidRPr="006A3FE8">
        <w:rPr>
          <w:rFonts w:ascii="Calibri" w:hAnsi="Calibri" w:hint="eastAsia"/>
          <w:szCs w:val="22"/>
        </w:rPr>
        <w:t xml:space="preserve"> </w:t>
      </w:r>
      <w:r w:rsidRPr="006A3FE8">
        <w:rPr>
          <w:rFonts w:ascii="Calibri" w:hAnsi="Calibri" w:hint="eastAsia"/>
          <w:szCs w:val="22"/>
        </w:rPr>
        <w:t>資訊傳播系</w:t>
      </w:r>
      <w:r w:rsidRPr="006A3FE8">
        <w:rPr>
          <w:rFonts w:ascii="Calibri" w:hAnsi="Calibri" w:hint="eastAsia"/>
          <w:szCs w:val="22"/>
        </w:rPr>
        <w:t xml:space="preserve"> </w:t>
      </w:r>
      <w:r w:rsidRPr="006A3FE8">
        <w:rPr>
          <w:rFonts w:ascii="Calibri" w:hAnsi="Calibri" w:hint="eastAsia"/>
          <w:szCs w:val="22"/>
        </w:rPr>
        <w:t>資</w:t>
      </w:r>
      <w:r w:rsidRPr="006A3FE8">
        <w:rPr>
          <w:rFonts w:ascii="Calibri" w:hAnsi="Calibri" w:hint="eastAsia"/>
          <w:szCs w:val="22"/>
        </w:rPr>
        <w:t>602</w:t>
      </w:r>
      <w:r w:rsidRPr="006A3FE8">
        <w:rPr>
          <w:rFonts w:ascii="Calibri" w:hAnsi="Calibri" w:hint="eastAsia"/>
          <w:szCs w:val="22"/>
        </w:rPr>
        <w:t>電腦教室</w:t>
      </w:r>
    </w:p>
    <w:p w:rsidR="00366EBC" w:rsidRPr="006A3FE8" w:rsidRDefault="00366EBC" w:rsidP="00366EBC">
      <w:pPr>
        <w:ind w:leftChars="204" w:left="490"/>
      </w:pPr>
      <w:r w:rsidRPr="006A3FE8">
        <w:rPr>
          <w:rFonts w:hint="eastAsia"/>
        </w:rPr>
        <w:t>10</w:t>
      </w:r>
      <w:r w:rsidRPr="006A3FE8">
        <w:t>4</w:t>
      </w:r>
      <w:r w:rsidRPr="006A3FE8">
        <w:rPr>
          <w:rFonts w:hint="eastAsia"/>
        </w:rPr>
        <w:t>年</w:t>
      </w:r>
      <w:r w:rsidRPr="006A3FE8">
        <w:rPr>
          <w:rFonts w:hint="eastAsia"/>
        </w:rPr>
        <w:t>7</w:t>
      </w:r>
      <w:r w:rsidRPr="006A3FE8">
        <w:rPr>
          <w:rFonts w:hint="eastAsia"/>
        </w:rPr>
        <w:t>月</w:t>
      </w:r>
      <w:r w:rsidRPr="006A3FE8">
        <w:rPr>
          <w:rFonts w:hint="eastAsia"/>
        </w:rPr>
        <w:t>14</w:t>
      </w:r>
      <w:r w:rsidRPr="006A3FE8">
        <w:rPr>
          <w:rFonts w:hint="eastAsia"/>
        </w:rPr>
        <w:t>日</w:t>
      </w:r>
      <w:r w:rsidRPr="006A3FE8">
        <w:rPr>
          <w:rFonts w:hint="eastAsia"/>
        </w:rPr>
        <w:t>(</w:t>
      </w:r>
      <w:r w:rsidRPr="006A3FE8">
        <w:rPr>
          <w:rFonts w:hint="eastAsia"/>
        </w:rPr>
        <w:t>二</w:t>
      </w:r>
      <w:r w:rsidRPr="006A3FE8">
        <w:rPr>
          <w:rFonts w:hint="eastAsia"/>
        </w:rPr>
        <w:t>)</w:t>
      </w:r>
      <w:r w:rsidRPr="006A3FE8">
        <w:rPr>
          <w:rFonts w:hint="eastAsia"/>
        </w:rPr>
        <w:t>至</w:t>
      </w:r>
      <w:r w:rsidRPr="006A3FE8">
        <w:rPr>
          <w:rFonts w:hint="eastAsia"/>
        </w:rPr>
        <w:t>7</w:t>
      </w:r>
      <w:r w:rsidRPr="006A3FE8">
        <w:rPr>
          <w:rFonts w:hint="eastAsia"/>
        </w:rPr>
        <w:t>月</w:t>
      </w:r>
      <w:r w:rsidRPr="006A3FE8">
        <w:rPr>
          <w:rFonts w:hint="eastAsia"/>
        </w:rPr>
        <w:t>15</w:t>
      </w:r>
      <w:r w:rsidRPr="006A3FE8">
        <w:rPr>
          <w:rFonts w:hint="eastAsia"/>
        </w:rPr>
        <w:t>日</w:t>
      </w:r>
      <w:r w:rsidRPr="006A3FE8">
        <w:rPr>
          <w:rFonts w:hint="eastAsia"/>
        </w:rPr>
        <w:t>(</w:t>
      </w:r>
      <w:r w:rsidRPr="006A3FE8">
        <w:rPr>
          <w:rFonts w:hint="eastAsia"/>
        </w:rPr>
        <w:t>三</w:t>
      </w:r>
      <w:r w:rsidRPr="006A3FE8">
        <w:rPr>
          <w:rFonts w:hint="eastAsia"/>
        </w:rPr>
        <w:t>)</w:t>
      </w:r>
    </w:p>
    <w:p w:rsidR="00366EBC" w:rsidRPr="006A3FE8" w:rsidRDefault="00366EBC" w:rsidP="00366EBC">
      <w:pPr>
        <w:ind w:leftChars="204" w:left="490"/>
      </w:pPr>
      <w:r w:rsidRPr="006A3FE8">
        <w:t>08</w:t>
      </w:r>
      <w:r w:rsidRPr="006A3FE8">
        <w:rPr>
          <w:rFonts w:hint="eastAsia"/>
        </w:rPr>
        <w:t>:</w:t>
      </w:r>
      <w:r w:rsidRPr="006A3FE8">
        <w:t>30</w:t>
      </w:r>
      <w:r w:rsidRPr="006A3FE8">
        <w:rPr>
          <w:rFonts w:hint="eastAsia"/>
        </w:rPr>
        <w:t>~12:00(</w:t>
      </w:r>
      <w:r w:rsidRPr="006A3FE8">
        <w:rPr>
          <w:rFonts w:hint="eastAsia"/>
        </w:rPr>
        <w:t>上午</w:t>
      </w:r>
      <w:r w:rsidRPr="006A3FE8">
        <w:rPr>
          <w:rFonts w:hint="eastAsia"/>
        </w:rPr>
        <w:t>)</w:t>
      </w:r>
      <w:r w:rsidRPr="006A3FE8">
        <w:rPr>
          <w:rFonts w:hint="eastAsia"/>
        </w:rPr>
        <w:t>、</w:t>
      </w:r>
      <w:r w:rsidRPr="006A3FE8">
        <w:rPr>
          <w:rFonts w:hint="eastAsia"/>
        </w:rPr>
        <w:t>12:0</w:t>
      </w:r>
      <w:r w:rsidRPr="006A3FE8">
        <w:t>0</w:t>
      </w:r>
      <w:r w:rsidRPr="006A3FE8">
        <w:rPr>
          <w:rFonts w:hint="eastAsia"/>
        </w:rPr>
        <w:t>~13:00(</w:t>
      </w:r>
      <w:r w:rsidRPr="006A3FE8">
        <w:rPr>
          <w:rFonts w:hint="eastAsia"/>
        </w:rPr>
        <w:t>午餐</w:t>
      </w:r>
      <w:r w:rsidRPr="006A3FE8">
        <w:rPr>
          <w:rFonts w:hint="eastAsia"/>
        </w:rPr>
        <w:t>)</w:t>
      </w:r>
      <w:r w:rsidRPr="006A3FE8">
        <w:rPr>
          <w:rFonts w:hint="eastAsia"/>
        </w:rPr>
        <w:t>、</w:t>
      </w:r>
      <w:r w:rsidRPr="006A3FE8">
        <w:rPr>
          <w:rFonts w:hint="eastAsia"/>
        </w:rPr>
        <w:t>13:0</w:t>
      </w:r>
      <w:r w:rsidRPr="006A3FE8">
        <w:t>0</w:t>
      </w:r>
      <w:r w:rsidRPr="006A3FE8">
        <w:rPr>
          <w:rFonts w:hint="eastAsia"/>
        </w:rPr>
        <w:t>~17:30(</w:t>
      </w:r>
      <w:r w:rsidRPr="006A3FE8">
        <w:rPr>
          <w:rFonts w:hint="eastAsia"/>
        </w:rPr>
        <w:t>下午</w:t>
      </w:r>
      <w:r w:rsidRPr="006A3FE8">
        <w:rPr>
          <w:rFonts w:hint="eastAsia"/>
        </w:rPr>
        <w:t>)</w:t>
      </w:r>
    </w:p>
    <w:p w:rsidR="00366EBC" w:rsidRPr="006A3FE8" w:rsidRDefault="00366EBC" w:rsidP="00366EBC"/>
    <w:p w:rsidR="00366EBC" w:rsidRPr="006A3FE8" w:rsidRDefault="00366EBC" w:rsidP="00366EBC">
      <w:r w:rsidRPr="006A3FE8">
        <w:rPr>
          <w:rFonts w:hint="eastAsia"/>
        </w:rPr>
        <w:t>五、研習講師：</w:t>
      </w:r>
      <w:r w:rsidRPr="006A3FE8">
        <w:t xml:space="preserve"> </w:t>
      </w:r>
    </w:p>
    <w:p w:rsidR="00366EBC" w:rsidRPr="006A3FE8" w:rsidRDefault="00366EBC" w:rsidP="00366EBC">
      <w:r>
        <w:rPr>
          <w:rFonts w:hint="eastAsia"/>
        </w:rPr>
        <w:t xml:space="preserve">    </w:t>
      </w:r>
      <w:r w:rsidRPr="006A3FE8">
        <w:rPr>
          <w:rFonts w:hint="eastAsia"/>
        </w:rPr>
        <w:t>講師：愛迪斯科技專業講師</w:t>
      </w:r>
      <w:r w:rsidRPr="006A3FE8">
        <w:rPr>
          <w:rFonts w:hint="eastAsia"/>
        </w:rPr>
        <w:t xml:space="preserve"> </w:t>
      </w:r>
      <w:r w:rsidRPr="006A3FE8">
        <w:rPr>
          <w:rFonts w:hint="eastAsia"/>
        </w:rPr>
        <w:t>蔡盛財</w:t>
      </w:r>
      <w:r w:rsidRPr="006A3FE8">
        <w:rPr>
          <w:rFonts w:hint="eastAsia"/>
        </w:rPr>
        <w:t>Sam</w:t>
      </w:r>
    </w:p>
    <w:p w:rsidR="00366EBC" w:rsidRPr="006A3FE8" w:rsidRDefault="00366EBC" w:rsidP="00366EBC"/>
    <w:p w:rsidR="00366EBC" w:rsidRPr="006A3FE8" w:rsidRDefault="00366EBC" w:rsidP="00366EBC">
      <w:r w:rsidRPr="006A3FE8">
        <w:rPr>
          <w:rFonts w:hint="eastAsia"/>
        </w:rPr>
        <w:t>六、</w:t>
      </w:r>
      <w:r w:rsidRPr="006A3FE8">
        <w:t>課程內容</w:t>
      </w:r>
      <w:r w:rsidRPr="006A3FE8">
        <w:rPr>
          <w:rFonts w:hint="eastAsia"/>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6972"/>
      </w:tblGrid>
      <w:tr w:rsidR="00366EBC" w:rsidRPr="006A3FE8" w:rsidTr="00925F4E">
        <w:trPr>
          <w:tblHeader/>
        </w:trPr>
        <w:tc>
          <w:tcPr>
            <w:tcW w:w="8755" w:type="dxa"/>
            <w:gridSpan w:val="2"/>
            <w:shd w:val="clear" w:color="auto" w:fill="auto"/>
          </w:tcPr>
          <w:p w:rsidR="00366EBC" w:rsidRPr="006A3FE8" w:rsidRDefault="00366EBC" w:rsidP="00925F4E">
            <w:pPr>
              <w:jc w:val="center"/>
            </w:pPr>
            <w:r w:rsidRPr="006A3FE8">
              <w:rPr>
                <w:rFonts w:hint="eastAsia"/>
              </w:rPr>
              <w:t>第一天</w:t>
            </w:r>
          </w:p>
        </w:tc>
      </w:tr>
      <w:tr w:rsidR="00366EBC" w:rsidRPr="006A3FE8" w:rsidTr="00925F4E">
        <w:trPr>
          <w:tblHeader/>
        </w:trPr>
        <w:tc>
          <w:tcPr>
            <w:tcW w:w="1783" w:type="dxa"/>
            <w:shd w:val="clear" w:color="auto" w:fill="auto"/>
          </w:tcPr>
          <w:p w:rsidR="00366EBC" w:rsidRPr="006A3FE8" w:rsidRDefault="00366EBC" w:rsidP="00925F4E">
            <w:r w:rsidRPr="006A3FE8">
              <w:rPr>
                <w:rFonts w:hint="eastAsia"/>
              </w:rPr>
              <w:t>時間</w:t>
            </w:r>
          </w:p>
        </w:tc>
        <w:tc>
          <w:tcPr>
            <w:tcW w:w="6972" w:type="dxa"/>
            <w:shd w:val="clear" w:color="auto" w:fill="auto"/>
          </w:tcPr>
          <w:p w:rsidR="00366EBC" w:rsidRPr="006A3FE8" w:rsidRDefault="00366EBC" w:rsidP="00925F4E">
            <w:r w:rsidRPr="006A3FE8">
              <w:rPr>
                <w:rFonts w:hint="eastAsia"/>
              </w:rPr>
              <w:t>主題</w:t>
            </w:r>
          </w:p>
        </w:tc>
      </w:tr>
      <w:tr w:rsidR="00366EBC" w:rsidRPr="006A3FE8" w:rsidTr="00925F4E">
        <w:tc>
          <w:tcPr>
            <w:tcW w:w="1783" w:type="dxa"/>
            <w:vMerge w:val="restart"/>
            <w:shd w:val="clear" w:color="auto" w:fill="auto"/>
          </w:tcPr>
          <w:p w:rsidR="00366EBC" w:rsidRPr="006A3FE8" w:rsidRDefault="00366EBC" w:rsidP="00925F4E">
            <w:pPr>
              <w:jc w:val="center"/>
            </w:pPr>
          </w:p>
          <w:p w:rsidR="00366EBC" w:rsidRPr="006A3FE8" w:rsidRDefault="00366EBC" w:rsidP="00925F4E">
            <w:pPr>
              <w:jc w:val="center"/>
            </w:pPr>
            <w:r w:rsidRPr="006A3FE8">
              <w:rPr>
                <w:rFonts w:hint="eastAsia"/>
              </w:rPr>
              <w:t>上午</w:t>
            </w:r>
          </w:p>
        </w:tc>
        <w:tc>
          <w:tcPr>
            <w:tcW w:w="6972" w:type="dxa"/>
            <w:shd w:val="clear" w:color="auto" w:fill="auto"/>
          </w:tcPr>
          <w:p w:rsidR="00366EBC" w:rsidRPr="006A3FE8" w:rsidRDefault="00366EBC" w:rsidP="00925F4E">
            <w:r w:rsidRPr="006A3FE8">
              <w:t>iClone</w:t>
            </w:r>
            <w:r w:rsidRPr="006A3FE8">
              <w:rPr>
                <w:rFonts w:hint="eastAsia"/>
              </w:rPr>
              <w:t>介面介紹</w:t>
            </w:r>
            <w:r w:rsidRPr="006A3FE8">
              <w:rPr>
                <w:rFonts w:hint="eastAsia"/>
              </w:rPr>
              <w:t>/</w:t>
            </w:r>
            <w:r w:rsidRPr="006A3FE8">
              <w:rPr>
                <w:rFonts w:hint="eastAsia"/>
              </w:rPr>
              <w:t>基本操作</w:t>
            </w:r>
            <w:r w:rsidRPr="006A3FE8">
              <w:rPr>
                <w:rFonts w:hint="eastAsia"/>
              </w:rPr>
              <w:t>/</w:t>
            </w:r>
            <w:r w:rsidRPr="006A3FE8">
              <w:rPr>
                <w:rFonts w:hint="eastAsia"/>
              </w:rPr>
              <w:t>素材庫基礎</w:t>
            </w:r>
          </w:p>
        </w:tc>
      </w:tr>
      <w:tr w:rsidR="00366EBC" w:rsidRPr="006A3FE8" w:rsidTr="00925F4E">
        <w:tc>
          <w:tcPr>
            <w:tcW w:w="1783" w:type="dxa"/>
            <w:vMerge/>
            <w:shd w:val="clear" w:color="auto" w:fill="auto"/>
          </w:tcPr>
          <w:p w:rsidR="00366EBC" w:rsidRPr="006A3FE8" w:rsidRDefault="00366EBC" w:rsidP="00925F4E"/>
        </w:tc>
        <w:tc>
          <w:tcPr>
            <w:tcW w:w="6972" w:type="dxa"/>
            <w:shd w:val="clear" w:color="auto" w:fill="auto"/>
          </w:tcPr>
          <w:p w:rsidR="00366EBC" w:rsidRPr="006A3FE8" w:rsidRDefault="00366EBC" w:rsidP="00925F4E">
            <w:r w:rsidRPr="006A3FE8">
              <w:rPr>
                <w:rFonts w:hint="eastAsia"/>
              </w:rPr>
              <w:t>角色控制</w:t>
            </w:r>
            <w:r w:rsidRPr="006A3FE8">
              <w:rPr>
                <w:rFonts w:hint="eastAsia"/>
              </w:rPr>
              <w:t>/</w:t>
            </w:r>
            <w:r w:rsidRPr="006A3FE8">
              <w:rPr>
                <w:rFonts w:hint="eastAsia"/>
              </w:rPr>
              <w:t>表情控制換臉</w:t>
            </w:r>
          </w:p>
        </w:tc>
      </w:tr>
      <w:tr w:rsidR="00366EBC" w:rsidRPr="006A3FE8" w:rsidTr="00925F4E">
        <w:tc>
          <w:tcPr>
            <w:tcW w:w="1783" w:type="dxa"/>
            <w:vMerge/>
            <w:shd w:val="clear" w:color="auto" w:fill="auto"/>
          </w:tcPr>
          <w:p w:rsidR="00366EBC" w:rsidRPr="006A3FE8" w:rsidRDefault="00366EBC" w:rsidP="00925F4E"/>
        </w:tc>
        <w:tc>
          <w:tcPr>
            <w:tcW w:w="6972" w:type="dxa"/>
            <w:shd w:val="clear" w:color="auto" w:fill="auto"/>
          </w:tcPr>
          <w:p w:rsidR="00366EBC" w:rsidRPr="006A3FE8" w:rsidRDefault="00366EBC" w:rsidP="00925F4E">
            <w:r w:rsidRPr="006A3FE8">
              <w:rPr>
                <w:rFonts w:hint="eastAsia"/>
              </w:rPr>
              <w:t>場景建置基礎</w:t>
            </w:r>
            <w:r w:rsidRPr="006A3FE8">
              <w:rPr>
                <w:rFonts w:hint="eastAsia"/>
              </w:rPr>
              <w:t>/</w:t>
            </w:r>
            <w:r w:rsidRPr="006A3FE8">
              <w:rPr>
                <w:rFonts w:hint="eastAsia"/>
              </w:rPr>
              <w:t>道具使用</w:t>
            </w:r>
            <w:r w:rsidRPr="006A3FE8">
              <w:rPr>
                <w:rFonts w:hint="eastAsia"/>
              </w:rPr>
              <w:t>(</w:t>
            </w:r>
            <w:r w:rsidRPr="006A3FE8">
              <w:rPr>
                <w:rFonts w:hint="eastAsia"/>
              </w:rPr>
              <w:t>地形高度圖</w:t>
            </w:r>
            <w:r w:rsidRPr="006A3FE8">
              <w:rPr>
                <w:rFonts w:hint="eastAsia"/>
              </w:rPr>
              <w:t>)</w:t>
            </w:r>
          </w:p>
        </w:tc>
      </w:tr>
      <w:tr w:rsidR="00366EBC" w:rsidRPr="006A3FE8" w:rsidTr="00925F4E">
        <w:tc>
          <w:tcPr>
            <w:tcW w:w="1783" w:type="dxa"/>
            <w:vMerge w:val="restart"/>
            <w:shd w:val="clear" w:color="auto" w:fill="auto"/>
          </w:tcPr>
          <w:p w:rsidR="00366EBC" w:rsidRPr="006A3FE8" w:rsidRDefault="00366EBC" w:rsidP="00925F4E">
            <w:pPr>
              <w:jc w:val="center"/>
            </w:pPr>
          </w:p>
          <w:p w:rsidR="00366EBC" w:rsidRPr="006A3FE8" w:rsidRDefault="00366EBC" w:rsidP="00925F4E">
            <w:pPr>
              <w:jc w:val="center"/>
            </w:pPr>
            <w:r w:rsidRPr="006A3FE8">
              <w:rPr>
                <w:rFonts w:hint="eastAsia"/>
              </w:rPr>
              <w:t>下午</w:t>
            </w:r>
          </w:p>
          <w:p w:rsidR="00366EBC" w:rsidRPr="006A3FE8" w:rsidRDefault="00366EBC" w:rsidP="00925F4E">
            <w:pPr>
              <w:jc w:val="center"/>
            </w:pPr>
          </w:p>
        </w:tc>
        <w:tc>
          <w:tcPr>
            <w:tcW w:w="6972" w:type="dxa"/>
            <w:shd w:val="clear" w:color="auto" w:fill="auto"/>
          </w:tcPr>
          <w:p w:rsidR="00366EBC" w:rsidRPr="006A3FE8" w:rsidRDefault="00366EBC" w:rsidP="00925F4E">
            <w:r w:rsidRPr="006A3FE8">
              <w:rPr>
                <w:rFonts w:hint="eastAsia"/>
              </w:rPr>
              <w:t>攝影機運鏡基礎</w:t>
            </w:r>
            <w:r w:rsidRPr="006A3FE8">
              <w:rPr>
                <w:rFonts w:hint="eastAsia"/>
              </w:rPr>
              <w:t>/</w:t>
            </w:r>
            <w:r w:rsidRPr="006A3FE8">
              <w:rPr>
                <w:rFonts w:hint="eastAsia"/>
              </w:rPr>
              <w:t>初試身手：聊天與打招呼動畫</w:t>
            </w:r>
          </w:p>
        </w:tc>
      </w:tr>
      <w:tr w:rsidR="00366EBC" w:rsidRPr="006A3FE8" w:rsidTr="00925F4E">
        <w:tc>
          <w:tcPr>
            <w:tcW w:w="1783" w:type="dxa"/>
            <w:vMerge/>
            <w:shd w:val="clear" w:color="auto" w:fill="auto"/>
          </w:tcPr>
          <w:p w:rsidR="00366EBC" w:rsidRPr="006A3FE8" w:rsidRDefault="00366EBC" w:rsidP="00925F4E"/>
        </w:tc>
        <w:tc>
          <w:tcPr>
            <w:tcW w:w="6972" w:type="dxa"/>
            <w:shd w:val="clear" w:color="auto" w:fill="auto"/>
          </w:tcPr>
          <w:p w:rsidR="00366EBC" w:rsidRPr="006A3FE8" w:rsidRDefault="00366EBC" w:rsidP="00925F4E">
            <w:r w:rsidRPr="006A3FE8">
              <w:rPr>
                <w:rFonts w:hint="eastAsia"/>
              </w:rPr>
              <w:t>角色服裝貼圖替換：百變服裝秀</w:t>
            </w:r>
          </w:p>
        </w:tc>
      </w:tr>
      <w:tr w:rsidR="00366EBC" w:rsidRPr="006A3FE8" w:rsidTr="00925F4E">
        <w:tc>
          <w:tcPr>
            <w:tcW w:w="1783" w:type="dxa"/>
            <w:vMerge/>
            <w:shd w:val="clear" w:color="auto" w:fill="auto"/>
          </w:tcPr>
          <w:p w:rsidR="00366EBC" w:rsidRPr="006A3FE8" w:rsidRDefault="00366EBC" w:rsidP="00925F4E"/>
        </w:tc>
        <w:tc>
          <w:tcPr>
            <w:tcW w:w="6972" w:type="dxa"/>
            <w:shd w:val="clear" w:color="auto" w:fill="auto"/>
          </w:tcPr>
          <w:p w:rsidR="00366EBC" w:rsidRPr="006A3FE8" w:rsidRDefault="00366EBC" w:rsidP="00925F4E">
            <w:r w:rsidRPr="006A3FE8">
              <w:rPr>
                <w:rFonts w:hint="eastAsia"/>
              </w:rPr>
              <w:t>場景進階：物理模擬、地形進階</w:t>
            </w:r>
            <w:r w:rsidRPr="006A3FE8">
              <w:rPr>
                <w:rFonts w:hint="eastAsia"/>
              </w:rPr>
              <w:t>(</w:t>
            </w:r>
            <w:r w:rsidRPr="006A3FE8">
              <w:rPr>
                <w:rFonts w:hint="eastAsia"/>
              </w:rPr>
              <w:t>台灣高度圖</w:t>
            </w:r>
            <w:r w:rsidRPr="006A3FE8">
              <w:rPr>
                <w:rFonts w:hint="eastAsia"/>
              </w:rPr>
              <w:t>)</w:t>
            </w:r>
          </w:p>
        </w:tc>
      </w:tr>
      <w:tr w:rsidR="00366EBC" w:rsidRPr="006A3FE8" w:rsidTr="00925F4E">
        <w:tc>
          <w:tcPr>
            <w:tcW w:w="1783" w:type="dxa"/>
            <w:vMerge/>
            <w:shd w:val="clear" w:color="auto" w:fill="auto"/>
          </w:tcPr>
          <w:p w:rsidR="00366EBC" w:rsidRPr="006A3FE8" w:rsidRDefault="00366EBC" w:rsidP="00925F4E"/>
        </w:tc>
        <w:tc>
          <w:tcPr>
            <w:tcW w:w="6972" w:type="dxa"/>
            <w:shd w:val="clear" w:color="auto" w:fill="auto"/>
          </w:tcPr>
          <w:p w:rsidR="00366EBC" w:rsidRPr="006A3FE8" w:rsidRDefault="00366EBC" w:rsidP="00925F4E">
            <w:r w:rsidRPr="006A3FE8">
              <w:rPr>
                <w:rFonts w:hint="eastAsia"/>
              </w:rPr>
              <w:t>動畫進階：混合動畫</w:t>
            </w:r>
          </w:p>
        </w:tc>
      </w:tr>
    </w:tbl>
    <w:p w:rsidR="00366EBC" w:rsidRPr="006A3FE8" w:rsidRDefault="00366EBC" w:rsidP="00366EBC">
      <w:pPr>
        <w:rPr>
          <w:sz w:val="20"/>
          <w:szCs w:val="20"/>
        </w:rPr>
      </w:pPr>
      <w:r w:rsidRPr="006A3FE8">
        <w:rPr>
          <w:rFonts w:hint="eastAsia"/>
          <w:sz w:val="20"/>
          <w:szCs w:val="20"/>
        </w:rPr>
        <w:t>教學目標：學會使用</w:t>
      </w:r>
      <w:r w:rsidRPr="006A3FE8">
        <w:rPr>
          <w:rFonts w:hint="eastAsia"/>
          <w:sz w:val="20"/>
          <w:szCs w:val="20"/>
        </w:rPr>
        <w:t>iClone</w:t>
      </w:r>
      <w:r w:rsidRPr="006A3FE8">
        <w:rPr>
          <w:rFonts w:hint="eastAsia"/>
          <w:sz w:val="20"/>
          <w:szCs w:val="20"/>
        </w:rPr>
        <w:t>完成角色、場景、攝影機等基礎知識，能完成簡單的</w:t>
      </w:r>
      <w:r w:rsidRPr="006A3FE8">
        <w:rPr>
          <w:rFonts w:hint="eastAsia"/>
          <w:sz w:val="20"/>
          <w:szCs w:val="20"/>
        </w:rPr>
        <w:t>3D</w:t>
      </w:r>
      <w:r w:rsidRPr="006A3FE8">
        <w:rPr>
          <w:rFonts w:hint="eastAsia"/>
          <w:sz w:val="20"/>
          <w:szCs w:val="20"/>
        </w:rPr>
        <w:t>互動動畫。</w:t>
      </w:r>
    </w:p>
    <w:p w:rsidR="00366EBC" w:rsidRPr="006A3FE8" w:rsidRDefault="00366EBC" w:rsidP="00366EBC">
      <w:pPr>
        <w:ind w:rightChars="18" w:right="43"/>
      </w:pPr>
      <w:r w:rsidRPr="006A3FE8">
        <w:rPr>
          <w:rFonts w:hint="eastAsia"/>
          <w:sz w:val="20"/>
          <w:szCs w:val="20"/>
        </w:rPr>
        <w:t>完成內容：基礎介面操控、角色動作套用、客製化角色、素材庫的使用、表情控制、場景排列、地形使用、水面使用鏡頭基礎、鏡頭特效、一部打招呼小動畫。</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3"/>
        <w:gridCol w:w="6972"/>
      </w:tblGrid>
      <w:tr w:rsidR="00366EBC" w:rsidRPr="006A3FE8" w:rsidTr="00925F4E">
        <w:tc>
          <w:tcPr>
            <w:tcW w:w="8755" w:type="dxa"/>
            <w:gridSpan w:val="2"/>
            <w:shd w:val="clear" w:color="auto" w:fill="auto"/>
          </w:tcPr>
          <w:p w:rsidR="00366EBC" w:rsidRPr="006A3FE8" w:rsidRDefault="00366EBC" w:rsidP="00925F4E">
            <w:pPr>
              <w:jc w:val="center"/>
            </w:pPr>
            <w:r w:rsidRPr="006A3FE8">
              <w:rPr>
                <w:rFonts w:hint="eastAsia"/>
              </w:rPr>
              <w:t>第二天</w:t>
            </w:r>
          </w:p>
        </w:tc>
      </w:tr>
      <w:tr w:rsidR="00366EBC" w:rsidRPr="006A3FE8" w:rsidTr="00925F4E">
        <w:tc>
          <w:tcPr>
            <w:tcW w:w="1783" w:type="dxa"/>
            <w:shd w:val="clear" w:color="auto" w:fill="auto"/>
          </w:tcPr>
          <w:p w:rsidR="00366EBC" w:rsidRPr="006A3FE8" w:rsidRDefault="00366EBC" w:rsidP="00925F4E">
            <w:r w:rsidRPr="006A3FE8">
              <w:rPr>
                <w:rFonts w:hint="eastAsia"/>
              </w:rPr>
              <w:t>時間</w:t>
            </w:r>
          </w:p>
        </w:tc>
        <w:tc>
          <w:tcPr>
            <w:tcW w:w="6972" w:type="dxa"/>
            <w:shd w:val="clear" w:color="auto" w:fill="auto"/>
          </w:tcPr>
          <w:p w:rsidR="00366EBC" w:rsidRPr="006A3FE8" w:rsidRDefault="00366EBC" w:rsidP="00925F4E">
            <w:r w:rsidRPr="006A3FE8">
              <w:rPr>
                <w:rFonts w:hint="eastAsia"/>
              </w:rPr>
              <w:t>主題</w:t>
            </w:r>
          </w:p>
        </w:tc>
      </w:tr>
      <w:tr w:rsidR="00366EBC" w:rsidRPr="006A3FE8" w:rsidTr="00925F4E">
        <w:tc>
          <w:tcPr>
            <w:tcW w:w="1783" w:type="dxa"/>
            <w:vMerge w:val="restart"/>
            <w:shd w:val="clear" w:color="auto" w:fill="auto"/>
          </w:tcPr>
          <w:p w:rsidR="00366EBC" w:rsidRPr="006A3FE8" w:rsidRDefault="00366EBC" w:rsidP="00925F4E">
            <w:pPr>
              <w:jc w:val="center"/>
            </w:pPr>
          </w:p>
          <w:p w:rsidR="00366EBC" w:rsidRPr="006A3FE8" w:rsidRDefault="00366EBC" w:rsidP="00925F4E">
            <w:pPr>
              <w:jc w:val="center"/>
            </w:pPr>
            <w:r w:rsidRPr="006A3FE8">
              <w:rPr>
                <w:rFonts w:hint="eastAsia"/>
              </w:rPr>
              <w:lastRenderedPageBreak/>
              <w:t>上午</w:t>
            </w:r>
          </w:p>
        </w:tc>
        <w:tc>
          <w:tcPr>
            <w:tcW w:w="6972" w:type="dxa"/>
            <w:shd w:val="clear" w:color="auto" w:fill="auto"/>
          </w:tcPr>
          <w:p w:rsidR="00366EBC" w:rsidRPr="006A3FE8" w:rsidRDefault="00366EBC" w:rsidP="00925F4E">
            <w:r w:rsidRPr="006A3FE8">
              <w:rPr>
                <w:rFonts w:hint="eastAsia"/>
              </w:rPr>
              <w:lastRenderedPageBreak/>
              <w:t xml:space="preserve">CrazyTalk 7 </w:t>
            </w:r>
            <w:r w:rsidRPr="006A3FE8">
              <w:rPr>
                <w:rFonts w:hint="eastAsia"/>
              </w:rPr>
              <w:t>角色製作</w:t>
            </w:r>
            <w:r w:rsidRPr="006A3FE8">
              <w:rPr>
                <w:rFonts w:hint="eastAsia"/>
              </w:rPr>
              <w:t>/</w:t>
            </w:r>
            <w:r w:rsidRPr="006A3FE8">
              <w:rPr>
                <w:rFonts w:hint="eastAsia"/>
              </w:rPr>
              <w:t>人偶製作範本與表情製作</w:t>
            </w:r>
          </w:p>
        </w:tc>
      </w:tr>
      <w:tr w:rsidR="00366EBC" w:rsidRPr="006A3FE8" w:rsidTr="00925F4E">
        <w:tc>
          <w:tcPr>
            <w:tcW w:w="1783" w:type="dxa"/>
            <w:vMerge/>
            <w:shd w:val="clear" w:color="auto" w:fill="auto"/>
          </w:tcPr>
          <w:p w:rsidR="00366EBC" w:rsidRPr="006A3FE8" w:rsidRDefault="00366EBC" w:rsidP="00925F4E">
            <w:pPr>
              <w:jc w:val="center"/>
            </w:pPr>
          </w:p>
        </w:tc>
        <w:tc>
          <w:tcPr>
            <w:tcW w:w="6972" w:type="dxa"/>
            <w:shd w:val="clear" w:color="auto" w:fill="auto"/>
          </w:tcPr>
          <w:p w:rsidR="00366EBC" w:rsidRPr="006A3FE8" w:rsidRDefault="00366EBC" w:rsidP="00925F4E">
            <w:r w:rsidRPr="006A3FE8">
              <w:rPr>
                <w:rFonts w:hint="eastAsia"/>
              </w:rPr>
              <w:t>CrazyTalk Animator2</w:t>
            </w:r>
            <w:r w:rsidRPr="006A3FE8">
              <w:rPr>
                <w:rFonts w:hint="eastAsia"/>
              </w:rPr>
              <w:t>基本介面介紹</w:t>
            </w:r>
          </w:p>
        </w:tc>
      </w:tr>
      <w:tr w:rsidR="00366EBC" w:rsidRPr="006A3FE8" w:rsidTr="00925F4E">
        <w:tc>
          <w:tcPr>
            <w:tcW w:w="1783" w:type="dxa"/>
            <w:vMerge/>
            <w:shd w:val="clear" w:color="auto" w:fill="auto"/>
          </w:tcPr>
          <w:p w:rsidR="00366EBC" w:rsidRPr="006A3FE8" w:rsidRDefault="00366EBC" w:rsidP="00925F4E">
            <w:pPr>
              <w:jc w:val="center"/>
            </w:pPr>
          </w:p>
        </w:tc>
        <w:tc>
          <w:tcPr>
            <w:tcW w:w="6972" w:type="dxa"/>
            <w:shd w:val="clear" w:color="auto" w:fill="auto"/>
          </w:tcPr>
          <w:p w:rsidR="00366EBC" w:rsidRPr="006A3FE8" w:rsidRDefault="00366EBC" w:rsidP="00925F4E">
            <w:r w:rsidRPr="006A3FE8">
              <w:rPr>
                <w:rFonts w:hint="eastAsia"/>
              </w:rPr>
              <w:t>角色</w:t>
            </w:r>
            <w:r w:rsidRPr="006A3FE8">
              <w:rPr>
                <w:rFonts w:hint="eastAsia"/>
              </w:rPr>
              <w:t>2D/3D</w:t>
            </w:r>
            <w:r w:rsidRPr="006A3FE8">
              <w:rPr>
                <w:rFonts w:hint="eastAsia"/>
              </w:rPr>
              <w:t>動作製作、導入</w:t>
            </w:r>
            <w:r w:rsidRPr="006A3FE8">
              <w:rPr>
                <w:rFonts w:hint="eastAsia"/>
              </w:rPr>
              <w:t>iClone</w:t>
            </w:r>
            <w:r w:rsidRPr="006A3FE8">
              <w:rPr>
                <w:rFonts w:hint="eastAsia"/>
              </w:rPr>
              <w:t>動作</w:t>
            </w:r>
          </w:p>
        </w:tc>
      </w:tr>
      <w:tr w:rsidR="00366EBC" w:rsidRPr="006A3FE8" w:rsidTr="00925F4E">
        <w:tc>
          <w:tcPr>
            <w:tcW w:w="1783" w:type="dxa"/>
            <w:vMerge w:val="restart"/>
            <w:shd w:val="clear" w:color="auto" w:fill="auto"/>
          </w:tcPr>
          <w:p w:rsidR="00366EBC" w:rsidRPr="006A3FE8" w:rsidRDefault="00366EBC" w:rsidP="00925F4E">
            <w:pPr>
              <w:jc w:val="center"/>
            </w:pPr>
          </w:p>
          <w:p w:rsidR="00366EBC" w:rsidRPr="006A3FE8" w:rsidRDefault="00366EBC" w:rsidP="00925F4E">
            <w:pPr>
              <w:jc w:val="center"/>
            </w:pPr>
            <w:r w:rsidRPr="006A3FE8">
              <w:rPr>
                <w:rFonts w:hint="eastAsia"/>
              </w:rPr>
              <w:t>下午</w:t>
            </w:r>
          </w:p>
        </w:tc>
        <w:tc>
          <w:tcPr>
            <w:tcW w:w="6972" w:type="dxa"/>
            <w:shd w:val="clear" w:color="auto" w:fill="auto"/>
          </w:tcPr>
          <w:p w:rsidR="00366EBC" w:rsidRPr="006A3FE8" w:rsidRDefault="00366EBC" w:rsidP="00925F4E">
            <w:r w:rsidRPr="006A3FE8">
              <w:rPr>
                <w:rFonts w:hint="eastAsia"/>
              </w:rPr>
              <w:t>案例分享：粒子系統</w:t>
            </w:r>
            <w:r w:rsidRPr="006A3FE8">
              <w:rPr>
                <w:rFonts w:hint="eastAsia"/>
              </w:rPr>
              <w:t>/</w:t>
            </w:r>
            <w:r w:rsidRPr="006A3FE8">
              <w:rPr>
                <w:rFonts w:hint="eastAsia"/>
              </w:rPr>
              <w:t>噴射火焰</w:t>
            </w:r>
          </w:p>
        </w:tc>
      </w:tr>
      <w:tr w:rsidR="00366EBC" w:rsidRPr="006A3FE8" w:rsidTr="00925F4E">
        <w:tc>
          <w:tcPr>
            <w:tcW w:w="1783" w:type="dxa"/>
            <w:vMerge/>
            <w:shd w:val="clear" w:color="auto" w:fill="auto"/>
          </w:tcPr>
          <w:p w:rsidR="00366EBC" w:rsidRPr="006A3FE8" w:rsidRDefault="00366EBC" w:rsidP="00925F4E"/>
        </w:tc>
        <w:tc>
          <w:tcPr>
            <w:tcW w:w="6972" w:type="dxa"/>
            <w:shd w:val="clear" w:color="auto" w:fill="auto"/>
          </w:tcPr>
          <w:p w:rsidR="00366EBC" w:rsidRPr="006A3FE8" w:rsidRDefault="00366EBC" w:rsidP="00925F4E">
            <w:r w:rsidRPr="006A3FE8">
              <w:rPr>
                <w:rFonts w:hint="eastAsia"/>
              </w:rPr>
              <w:t>案例分享：</w:t>
            </w:r>
            <w:r w:rsidRPr="006A3FE8">
              <w:rPr>
                <w:rFonts w:hint="eastAsia"/>
              </w:rPr>
              <w:t>IBL</w:t>
            </w:r>
            <w:r w:rsidRPr="006A3FE8">
              <w:rPr>
                <w:rFonts w:hint="eastAsia"/>
              </w:rPr>
              <w:t>圖像照明</w:t>
            </w:r>
            <w:r w:rsidRPr="006A3FE8">
              <w:rPr>
                <w:rFonts w:hint="eastAsia"/>
              </w:rPr>
              <w:t>/HDR</w:t>
            </w:r>
            <w:r w:rsidRPr="006A3FE8">
              <w:rPr>
                <w:rFonts w:hint="eastAsia"/>
              </w:rPr>
              <w:t>高動態圖像渲染</w:t>
            </w:r>
          </w:p>
        </w:tc>
      </w:tr>
      <w:tr w:rsidR="00366EBC" w:rsidRPr="006A3FE8" w:rsidTr="00925F4E">
        <w:tc>
          <w:tcPr>
            <w:tcW w:w="1783" w:type="dxa"/>
            <w:vMerge/>
            <w:shd w:val="clear" w:color="auto" w:fill="auto"/>
          </w:tcPr>
          <w:p w:rsidR="00366EBC" w:rsidRPr="006A3FE8" w:rsidRDefault="00366EBC" w:rsidP="00925F4E"/>
        </w:tc>
        <w:tc>
          <w:tcPr>
            <w:tcW w:w="6972" w:type="dxa"/>
            <w:shd w:val="clear" w:color="auto" w:fill="auto"/>
          </w:tcPr>
          <w:p w:rsidR="00366EBC" w:rsidRPr="006A3FE8" w:rsidRDefault="00366EBC" w:rsidP="00925F4E">
            <w:r w:rsidRPr="006A3FE8">
              <w:rPr>
                <w:rFonts w:hint="eastAsia"/>
              </w:rPr>
              <w:t>案例分享：融會貫通</w:t>
            </w:r>
            <w:r w:rsidRPr="006A3FE8">
              <w:rPr>
                <w:rFonts w:hint="eastAsia"/>
              </w:rPr>
              <w:t>/</w:t>
            </w:r>
            <w:r w:rsidRPr="006A3FE8">
              <w:rPr>
                <w:rFonts w:hint="eastAsia"/>
              </w:rPr>
              <w:t>刀光劍影</w:t>
            </w:r>
          </w:p>
        </w:tc>
      </w:tr>
    </w:tbl>
    <w:p w:rsidR="00366EBC" w:rsidRPr="006A3FE8" w:rsidRDefault="00366EBC" w:rsidP="00366EBC">
      <w:pPr>
        <w:rPr>
          <w:sz w:val="20"/>
          <w:szCs w:val="20"/>
        </w:rPr>
      </w:pPr>
      <w:r w:rsidRPr="006A3FE8">
        <w:rPr>
          <w:rFonts w:hint="eastAsia"/>
          <w:sz w:val="20"/>
          <w:szCs w:val="20"/>
        </w:rPr>
        <w:t>教學目標：學習較進階的功能、使用物理特效與材質貼圖的進階技巧來處理更真實與複雜的動畫。</w:t>
      </w:r>
    </w:p>
    <w:p w:rsidR="00366EBC" w:rsidRPr="006A3FE8" w:rsidRDefault="00366EBC" w:rsidP="00366EBC">
      <w:pPr>
        <w:rPr>
          <w:sz w:val="20"/>
          <w:szCs w:val="20"/>
        </w:rPr>
      </w:pPr>
      <w:r w:rsidRPr="006A3FE8">
        <w:rPr>
          <w:rFonts w:hint="eastAsia"/>
          <w:sz w:val="20"/>
          <w:szCs w:val="20"/>
        </w:rPr>
        <w:t>完成內容：客製化服裝的角色、角色揮舞刀劍的動畫、撞車動畫、子彈時間效果動畫、真實台灣地形、粒子噴火坦克動畫、</w:t>
      </w:r>
      <w:r w:rsidRPr="006A3FE8">
        <w:rPr>
          <w:rFonts w:hint="eastAsia"/>
          <w:sz w:val="20"/>
          <w:szCs w:val="20"/>
        </w:rPr>
        <w:t>HDR</w:t>
      </w:r>
      <w:r w:rsidRPr="006A3FE8">
        <w:rPr>
          <w:rFonts w:hint="eastAsia"/>
          <w:sz w:val="20"/>
          <w:szCs w:val="20"/>
        </w:rPr>
        <w:t>照明技巧、卡通著色技巧、</w:t>
      </w:r>
      <w:r w:rsidRPr="006A3FE8">
        <w:rPr>
          <w:rFonts w:hint="eastAsia"/>
          <w:sz w:val="20"/>
          <w:szCs w:val="20"/>
        </w:rPr>
        <w:t>3DXchange</w:t>
      </w:r>
      <w:r w:rsidRPr="006A3FE8">
        <w:rPr>
          <w:rFonts w:hint="eastAsia"/>
          <w:sz w:val="20"/>
          <w:szCs w:val="20"/>
        </w:rPr>
        <w:t>。</w:t>
      </w:r>
    </w:p>
    <w:p w:rsidR="00366EBC" w:rsidRPr="006A3FE8" w:rsidRDefault="00366EBC" w:rsidP="00366EBC"/>
    <w:p w:rsidR="00366EBC" w:rsidRPr="006A3FE8" w:rsidRDefault="00366EBC" w:rsidP="00366EBC">
      <w:r w:rsidRPr="006A3FE8">
        <w:rPr>
          <w:rFonts w:hint="eastAsia"/>
        </w:rPr>
        <w:t>七、參加對象：</w:t>
      </w:r>
    </w:p>
    <w:p w:rsidR="00366EBC" w:rsidRPr="006A3FE8" w:rsidRDefault="00366EBC" w:rsidP="00366EBC">
      <w:pPr>
        <w:ind w:leftChars="177" w:left="425"/>
      </w:pPr>
      <w:r w:rsidRPr="006A3FE8">
        <w:rPr>
          <w:rFonts w:hint="eastAsia"/>
        </w:rPr>
        <w:t>1.</w:t>
      </w:r>
      <w:r w:rsidRPr="006A3FE8">
        <w:rPr>
          <w:rFonts w:hint="eastAsia"/>
        </w:rPr>
        <w:tab/>
      </w:r>
      <w:r w:rsidRPr="006A3FE8">
        <w:rPr>
          <w:rFonts w:hint="eastAsia"/>
        </w:rPr>
        <w:t>歡迎對多媒體動畫製作與課程應用有興趣之教師踴躍參加。</w:t>
      </w:r>
    </w:p>
    <w:p w:rsidR="00366EBC" w:rsidRPr="006A3FE8" w:rsidRDefault="00366EBC" w:rsidP="00366EBC">
      <w:pPr>
        <w:ind w:leftChars="177" w:left="425"/>
      </w:pPr>
      <w:r w:rsidRPr="006A3FE8">
        <w:rPr>
          <w:rFonts w:hint="eastAsia"/>
        </w:rPr>
        <w:t>2.</w:t>
      </w:r>
      <w:r w:rsidRPr="006A3FE8">
        <w:rPr>
          <w:rFonts w:hint="eastAsia"/>
        </w:rPr>
        <w:tab/>
      </w:r>
      <w:r w:rsidRPr="006A3FE8">
        <w:rPr>
          <w:rFonts w:hint="eastAsia"/>
        </w:rPr>
        <w:t>本研習不論有無動畫製作與教學經驗之教師皆可參加。</w:t>
      </w:r>
    </w:p>
    <w:p w:rsidR="00366EBC" w:rsidRPr="006A3FE8" w:rsidRDefault="00366EBC" w:rsidP="00366EBC">
      <w:pPr>
        <w:ind w:leftChars="177" w:left="425"/>
      </w:pPr>
      <w:r w:rsidRPr="006A3FE8">
        <w:rPr>
          <w:rFonts w:hint="eastAsia"/>
        </w:rPr>
        <w:t>3.</w:t>
      </w:r>
      <w:r w:rsidRPr="006A3FE8">
        <w:rPr>
          <w:rFonts w:hint="eastAsia"/>
        </w:rPr>
        <w:tab/>
      </w:r>
      <w:r w:rsidRPr="006A3FE8">
        <w:rPr>
          <w:rFonts w:hint="eastAsia"/>
        </w:rPr>
        <w:t>建議參與研習的教師攜帶</w:t>
      </w:r>
      <w:r w:rsidRPr="006A3FE8">
        <w:rPr>
          <w:rFonts w:hint="eastAsia"/>
        </w:rPr>
        <w:t>16G</w:t>
      </w:r>
      <w:r w:rsidRPr="006A3FE8">
        <w:rPr>
          <w:rFonts w:hint="eastAsia"/>
        </w:rPr>
        <w:t>容量以上隨身碟，以方便複製高畫質教學影音檔案、限期完整版軟體與動畫素材庫。</w:t>
      </w:r>
    </w:p>
    <w:p w:rsidR="00366EBC" w:rsidRPr="006A3FE8" w:rsidRDefault="00366EBC" w:rsidP="00366EBC"/>
    <w:p w:rsidR="00366EBC" w:rsidRPr="006A3FE8" w:rsidRDefault="00366EBC" w:rsidP="00366EBC">
      <w:pPr>
        <w:ind w:left="425" w:hangingChars="177" w:hanging="425"/>
      </w:pPr>
      <w:r w:rsidRPr="006A3FE8">
        <w:rPr>
          <w:rFonts w:hint="eastAsia"/>
        </w:rPr>
        <w:t>八、報名時間：即日起至</w:t>
      </w:r>
      <w:r w:rsidRPr="006A3FE8">
        <w:rPr>
          <w:rFonts w:hint="eastAsia"/>
        </w:rPr>
        <w:t xml:space="preserve"> 7</w:t>
      </w:r>
      <w:r w:rsidRPr="006A3FE8">
        <w:rPr>
          <w:rFonts w:hint="eastAsia"/>
        </w:rPr>
        <w:t>月</w:t>
      </w:r>
      <w:r w:rsidRPr="006A3FE8">
        <w:rPr>
          <w:rFonts w:hint="eastAsia"/>
        </w:rPr>
        <w:t>12</w:t>
      </w:r>
      <w:r w:rsidRPr="006A3FE8">
        <w:rPr>
          <w:rFonts w:hint="eastAsia"/>
        </w:rPr>
        <w:t>日止。</w:t>
      </w:r>
      <w:r w:rsidRPr="006A3FE8">
        <w:rPr>
          <w:rFonts w:hint="eastAsia"/>
        </w:rPr>
        <w:t>(</w:t>
      </w:r>
      <w:r w:rsidRPr="006A3FE8">
        <w:rPr>
          <w:rFonts w:hint="eastAsia"/>
        </w:rPr>
        <w:t>各場限額</w:t>
      </w:r>
      <w:r w:rsidRPr="006A3FE8">
        <w:rPr>
          <w:rFonts w:hint="eastAsia"/>
        </w:rPr>
        <w:t>40</w:t>
      </w:r>
      <w:r w:rsidRPr="006A3FE8">
        <w:rPr>
          <w:rFonts w:hint="eastAsia"/>
        </w:rPr>
        <w:t>人，額滿為止</w:t>
      </w:r>
      <w:r w:rsidRPr="006A3FE8">
        <w:rPr>
          <w:rFonts w:hint="eastAsia"/>
        </w:rPr>
        <w:t>)</w:t>
      </w:r>
    </w:p>
    <w:p w:rsidR="00366EBC" w:rsidRPr="006A3FE8" w:rsidRDefault="00366EBC" w:rsidP="00366EBC">
      <w:pPr>
        <w:ind w:left="425" w:hangingChars="177" w:hanging="425"/>
      </w:pPr>
    </w:p>
    <w:p w:rsidR="00366EBC" w:rsidRPr="006A3FE8" w:rsidRDefault="00366EBC" w:rsidP="00366EBC">
      <w:r w:rsidRPr="006A3FE8">
        <w:rPr>
          <w:rFonts w:hint="eastAsia"/>
        </w:rPr>
        <w:t>九、報名：參加者可至全國教師網或是填寫報名表</w:t>
      </w:r>
      <w:r w:rsidRPr="006A3FE8">
        <w:rPr>
          <w:rFonts w:hint="eastAsia"/>
        </w:rPr>
        <w:t>e-mail</w:t>
      </w:r>
      <w:r w:rsidRPr="006A3FE8">
        <w:rPr>
          <w:rFonts w:hint="eastAsia"/>
        </w:rPr>
        <w:t>到</w:t>
      </w:r>
      <w:r w:rsidRPr="006A3FE8">
        <w:rPr>
          <w:rFonts w:hint="eastAsia"/>
        </w:rPr>
        <w:t xml:space="preserve"> </w:t>
      </w:r>
      <w:hyperlink r:id="rId7" w:history="1">
        <w:r w:rsidRPr="006A3FE8">
          <w:rPr>
            <w:rFonts w:hint="eastAsia"/>
          </w:rPr>
          <w:t>ic@cc.kyu.ed.tw</w:t>
        </w:r>
      </w:hyperlink>
    </w:p>
    <w:p w:rsidR="00366EBC" w:rsidRPr="006A3FE8" w:rsidRDefault="00366EBC" w:rsidP="00366EBC"/>
    <w:p w:rsidR="00366EBC" w:rsidRPr="006A3FE8" w:rsidRDefault="00366EBC" w:rsidP="00366EBC">
      <w:r w:rsidRPr="006A3FE8">
        <w:rPr>
          <w:rFonts w:hint="eastAsia"/>
        </w:rPr>
        <w:t>十、費用：</w:t>
      </w:r>
      <w:r w:rsidRPr="006A3FE8">
        <w:t xml:space="preserve"> </w:t>
      </w:r>
      <w:r w:rsidRPr="006A3FE8">
        <w:rPr>
          <w:rFonts w:hint="eastAsia"/>
        </w:rPr>
        <w:t>免費參加</w:t>
      </w:r>
      <w:r w:rsidRPr="006A3FE8">
        <w:rPr>
          <w:rFonts w:hint="eastAsia"/>
        </w:rPr>
        <w:t xml:space="preserve"> </w:t>
      </w:r>
    </w:p>
    <w:p w:rsidR="00366EBC" w:rsidRPr="006A3FE8" w:rsidRDefault="00366EBC" w:rsidP="00366EBC">
      <w:pPr>
        <w:ind w:leftChars="177" w:left="425"/>
      </w:pPr>
      <w:r w:rsidRPr="006A3FE8">
        <w:rPr>
          <w:rFonts w:hint="eastAsia"/>
        </w:rPr>
        <w:t>(</w:t>
      </w:r>
      <w:r w:rsidRPr="006A3FE8">
        <w:rPr>
          <w:rFonts w:hint="eastAsia"/>
        </w:rPr>
        <w:t>若報名後無法參加，懇請提前來信通知；若當日未參加亦未提前取消，往後</w:t>
      </w:r>
      <w:r w:rsidRPr="006A3FE8">
        <w:rPr>
          <w:rFonts w:hint="eastAsia"/>
        </w:rPr>
        <w:t>1.</w:t>
      </w:r>
      <w:r w:rsidRPr="006A3FE8">
        <w:rPr>
          <w:rFonts w:hint="eastAsia"/>
        </w:rPr>
        <w:tab/>
      </w:r>
      <w:r w:rsidRPr="006A3FE8">
        <w:rPr>
          <w:rFonts w:hint="eastAsia"/>
        </w:rPr>
        <w:t>活動參加資格則有待保留。</w:t>
      </w:r>
      <w:r w:rsidRPr="006A3FE8">
        <w:rPr>
          <w:rFonts w:hint="eastAsia"/>
        </w:rPr>
        <w:t>)</w:t>
      </w:r>
    </w:p>
    <w:p w:rsidR="00366EBC" w:rsidRPr="006A3FE8" w:rsidRDefault="00366EBC" w:rsidP="00366EBC">
      <w:pPr>
        <w:ind w:leftChars="177" w:left="425"/>
      </w:pPr>
      <w:r w:rsidRPr="006A3FE8">
        <w:rPr>
          <w:rFonts w:hint="eastAsia"/>
        </w:rPr>
        <w:t>2.</w:t>
      </w:r>
      <w:r w:rsidRPr="006A3FE8">
        <w:rPr>
          <w:rFonts w:hint="eastAsia"/>
        </w:rPr>
        <w:tab/>
      </w:r>
      <w:r w:rsidRPr="006A3FE8">
        <w:rPr>
          <w:rFonts w:hint="eastAsia"/>
        </w:rPr>
        <w:t>當日可提供代訂午餐，請自備零錢</w:t>
      </w:r>
    </w:p>
    <w:p w:rsidR="00366EBC" w:rsidRPr="006A3FE8" w:rsidRDefault="00366EBC" w:rsidP="00366EBC"/>
    <w:p w:rsidR="00366EBC" w:rsidRPr="006A3FE8" w:rsidRDefault="00366EBC" w:rsidP="00366EBC">
      <w:r w:rsidRPr="006A3FE8">
        <w:rPr>
          <w:rFonts w:hint="eastAsia"/>
        </w:rPr>
        <w:t>十一、報名表：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3"/>
        <w:gridCol w:w="1693"/>
        <w:gridCol w:w="1693"/>
        <w:gridCol w:w="1693"/>
        <w:gridCol w:w="1693"/>
      </w:tblGrid>
      <w:tr w:rsidR="00366EBC" w:rsidRPr="006A3FE8" w:rsidTr="00925F4E">
        <w:tc>
          <w:tcPr>
            <w:tcW w:w="1693" w:type="dxa"/>
            <w:shd w:val="clear" w:color="auto" w:fill="auto"/>
          </w:tcPr>
          <w:p w:rsidR="00366EBC" w:rsidRPr="006A3FE8" w:rsidRDefault="00366EBC" w:rsidP="00925F4E">
            <w:pPr>
              <w:rPr>
                <w:rFonts w:ascii="Calibri" w:hAnsi="Calibri"/>
              </w:rPr>
            </w:pPr>
            <w:r w:rsidRPr="006A3FE8">
              <w:rPr>
                <w:rFonts w:ascii="Calibri" w:hAnsi="Calibri" w:hint="eastAsia"/>
                <w:szCs w:val="22"/>
              </w:rPr>
              <w:t>學校</w:t>
            </w:r>
          </w:p>
        </w:tc>
        <w:tc>
          <w:tcPr>
            <w:tcW w:w="1693" w:type="dxa"/>
            <w:shd w:val="clear" w:color="auto" w:fill="auto"/>
          </w:tcPr>
          <w:p w:rsidR="00366EBC" w:rsidRPr="006A3FE8" w:rsidRDefault="00366EBC" w:rsidP="00925F4E">
            <w:pPr>
              <w:rPr>
                <w:rFonts w:ascii="Calibri" w:hAnsi="Calibri"/>
              </w:rPr>
            </w:pPr>
            <w:r w:rsidRPr="006A3FE8">
              <w:rPr>
                <w:rFonts w:ascii="Calibri" w:hAnsi="Calibri" w:hint="eastAsia"/>
                <w:szCs w:val="22"/>
              </w:rPr>
              <w:t>職稱</w:t>
            </w:r>
          </w:p>
        </w:tc>
        <w:tc>
          <w:tcPr>
            <w:tcW w:w="1693" w:type="dxa"/>
            <w:shd w:val="clear" w:color="auto" w:fill="auto"/>
          </w:tcPr>
          <w:p w:rsidR="00366EBC" w:rsidRPr="006A3FE8" w:rsidRDefault="00366EBC" w:rsidP="00925F4E">
            <w:pPr>
              <w:rPr>
                <w:rFonts w:ascii="Calibri" w:hAnsi="Calibri"/>
              </w:rPr>
            </w:pPr>
            <w:r w:rsidRPr="006A3FE8">
              <w:rPr>
                <w:rFonts w:ascii="Calibri" w:hAnsi="Calibri" w:hint="eastAsia"/>
                <w:szCs w:val="22"/>
              </w:rPr>
              <w:t>姓名</w:t>
            </w:r>
          </w:p>
        </w:tc>
        <w:tc>
          <w:tcPr>
            <w:tcW w:w="1693" w:type="dxa"/>
            <w:shd w:val="clear" w:color="auto" w:fill="auto"/>
          </w:tcPr>
          <w:p w:rsidR="00366EBC" w:rsidRPr="006A3FE8" w:rsidRDefault="00366EBC" w:rsidP="00925F4E">
            <w:pPr>
              <w:rPr>
                <w:rFonts w:ascii="Calibri" w:hAnsi="Calibri"/>
              </w:rPr>
            </w:pPr>
            <w:r w:rsidRPr="006A3FE8">
              <w:rPr>
                <w:rFonts w:ascii="Calibri" w:hAnsi="Calibri" w:hint="eastAsia"/>
                <w:szCs w:val="22"/>
              </w:rPr>
              <w:t>電話</w:t>
            </w:r>
          </w:p>
        </w:tc>
        <w:tc>
          <w:tcPr>
            <w:tcW w:w="1693" w:type="dxa"/>
            <w:shd w:val="clear" w:color="auto" w:fill="auto"/>
          </w:tcPr>
          <w:p w:rsidR="00366EBC" w:rsidRPr="006A3FE8" w:rsidRDefault="00366EBC" w:rsidP="00925F4E">
            <w:pPr>
              <w:rPr>
                <w:rFonts w:ascii="Calibri" w:hAnsi="Calibri"/>
              </w:rPr>
            </w:pPr>
            <w:r w:rsidRPr="006A3FE8">
              <w:rPr>
                <w:rFonts w:ascii="Calibri" w:hAnsi="Calibri" w:hint="eastAsia"/>
                <w:szCs w:val="22"/>
              </w:rPr>
              <w:t>備註</w:t>
            </w:r>
          </w:p>
        </w:tc>
      </w:tr>
      <w:tr w:rsidR="00366EBC" w:rsidRPr="006A3FE8" w:rsidTr="00925F4E">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r>
      <w:tr w:rsidR="00366EBC" w:rsidRPr="006A3FE8" w:rsidTr="00925F4E">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r>
      <w:tr w:rsidR="00366EBC" w:rsidRPr="006A3FE8" w:rsidTr="00925F4E">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r>
      <w:tr w:rsidR="00366EBC" w:rsidRPr="006A3FE8" w:rsidTr="00925F4E">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c>
          <w:tcPr>
            <w:tcW w:w="1693" w:type="dxa"/>
            <w:shd w:val="clear" w:color="auto" w:fill="auto"/>
          </w:tcPr>
          <w:p w:rsidR="00366EBC" w:rsidRPr="006A3FE8" w:rsidRDefault="00366EBC" w:rsidP="00925F4E">
            <w:pPr>
              <w:rPr>
                <w:rFonts w:ascii="Calibri" w:hAnsi="Calibri"/>
              </w:rPr>
            </w:pPr>
          </w:p>
        </w:tc>
      </w:tr>
    </w:tbl>
    <w:p w:rsidR="00055392" w:rsidRDefault="00055392">
      <w:bookmarkStart w:id="0" w:name="_GoBack"/>
      <w:bookmarkEnd w:id="0"/>
    </w:p>
    <w:sectPr w:rsidR="00055392" w:rsidSect="004B397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028" w:rsidRDefault="004D2028" w:rsidP="0000359E">
      <w:r>
        <w:separator/>
      </w:r>
    </w:p>
  </w:endnote>
  <w:endnote w:type="continuationSeparator" w:id="0">
    <w:p w:rsidR="004D2028" w:rsidRDefault="004D2028" w:rsidP="000035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028" w:rsidRDefault="004D2028" w:rsidP="0000359E">
      <w:r>
        <w:separator/>
      </w:r>
    </w:p>
  </w:footnote>
  <w:footnote w:type="continuationSeparator" w:id="0">
    <w:p w:rsidR="004D2028" w:rsidRDefault="004D2028" w:rsidP="00003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4BD"/>
    <w:multiLevelType w:val="hybridMultilevel"/>
    <w:tmpl w:val="CD4EA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6EBC"/>
    <w:rsid w:val="0000359E"/>
    <w:rsid w:val="00055392"/>
    <w:rsid w:val="00366EBC"/>
    <w:rsid w:val="004B397A"/>
    <w:rsid w:val="004D20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359E"/>
    <w:pPr>
      <w:tabs>
        <w:tab w:val="center" w:pos="4153"/>
        <w:tab w:val="right" w:pos="8306"/>
      </w:tabs>
      <w:snapToGrid w:val="0"/>
    </w:pPr>
    <w:rPr>
      <w:sz w:val="20"/>
      <w:szCs w:val="20"/>
    </w:rPr>
  </w:style>
  <w:style w:type="character" w:customStyle="1" w:styleId="a4">
    <w:name w:val="頁首 字元"/>
    <w:basedOn w:val="a0"/>
    <w:link w:val="a3"/>
    <w:uiPriority w:val="99"/>
    <w:semiHidden/>
    <w:rsid w:val="0000359E"/>
    <w:rPr>
      <w:rFonts w:ascii="Times New Roman" w:eastAsia="新細明體" w:hAnsi="Times New Roman" w:cs="Times New Roman"/>
      <w:sz w:val="20"/>
      <w:szCs w:val="20"/>
    </w:rPr>
  </w:style>
  <w:style w:type="paragraph" w:styleId="a5">
    <w:name w:val="footer"/>
    <w:basedOn w:val="a"/>
    <w:link w:val="a6"/>
    <w:uiPriority w:val="99"/>
    <w:semiHidden/>
    <w:unhideWhenUsed/>
    <w:rsid w:val="0000359E"/>
    <w:pPr>
      <w:tabs>
        <w:tab w:val="center" w:pos="4153"/>
        <w:tab w:val="right" w:pos="8306"/>
      </w:tabs>
      <w:snapToGrid w:val="0"/>
    </w:pPr>
    <w:rPr>
      <w:sz w:val="20"/>
      <w:szCs w:val="20"/>
    </w:rPr>
  </w:style>
  <w:style w:type="character" w:customStyle="1" w:styleId="a6">
    <w:name w:val="頁尾 字元"/>
    <w:basedOn w:val="a0"/>
    <w:link w:val="a5"/>
    <w:uiPriority w:val="99"/>
    <w:semiHidden/>
    <w:rsid w:val="0000359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E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cc.kyu.ed.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2015-06-29T03:06:00Z</dcterms:created>
  <dcterms:modified xsi:type="dcterms:W3CDTF">2015-06-29T03:06:00Z</dcterms:modified>
</cp:coreProperties>
</file>