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AB" w:rsidRPr="00D44D20" w:rsidRDefault="002828AB" w:rsidP="002828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4D20">
        <w:rPr>
          <w:rFonts w:ascii="標楷體" w:eastAsia="標楷體" w:hAnsi="標楷體"/>
          <w:b/>
          <w:sz w:val="28"/>
          <w:szCs w:val="28"/>
        </w:rPr>
        <w:t>國立</w:t>
      </w:r>
      <w:proofErr w:type="gramStart"/>
      <w:r w:rsidRPr="00D44D2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44D20">
        <w:rPr>
          <w:rFonts w:ascii="標楷體" w:eastAsia="標楷體" w:hAnsi="標楷體"/>
          <w:b/>
          <w:sz w:val="28"/>
          <w:szCs w:val="28"/>
        </w:rPr>
        <w:t>中第二高級中學第</w:t>
      </w:r>
      <w:r w:rsidRPr="00D44D20">
        <w:rPr>
          <w:rFonts w:ascii="標楷體" w:eastAsia="標楷體" w:hAnsi="標楷體" w:hint="eastAsia"/>
          <w:b/>
          <w:sz w:val="28"/>
          <w:szCs w:val="28"/>
        </w:rPr>
        <w:t>十二</w:t>
      </w:r>
      <w:r w:rsidRPr="00D44D20">
        <w:rPr>
          <w:rFonts w:ascii="標楷體" w:eastAsia="標楷體" w:hAnsi="標楷體"/>
          <w:b/>
          <w:sz w:val="28"/>
          <w:szCs w:val="28"/>
        </w:rPr>
        <w:t>屆語文資優班專題成果發表會實施</w:t>
      </w:r>
      <w:r w:rsidRPr="00D44D20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2828AB" w:rsidRPr="00D44D20" w:rsidRDefault="002828AB" w:rsidP="002828AB">
      <w:pPr>
        <w:jc w:val="center"/>
        <w:rPr>
          <w:rFonts w:ascii="標楷體" w:eastAsia="標楷體" w:hAnsi="標楷體"/>
          <w:b/>
        </w:rPr>
      </w:pPr>
      <w:r w:rsidRPr="00D44D20">
        <w:rPr>
          <w:rFonts w:ascii="標楷體" w:eastAsia="標楷體" w:hAnsi="標楷體" w:hint="eastAsia"/>
          <w:b/>
        </w:rPr>
        <w:t>成發主題：</w:t>
      </w:r>
      <w:r w:rsidRPr="00D44D20">
        <w:rPr>
          <w:rFonts w:ascii="標楷體" w:eastAsia="標楷體" w:hAnsi="標楷體"/>
          <w:b/>
          <w:u w:val="single"/>
        </w:rPr>
        <w:t xml:space="preserve">Global Perspective, Life Philosophy, Core Value: </w:t>
      </w:r>
    </w:p>
    <w:p w:rsidR="002828AB" w:rsidRPr="001D464E" w:rsidRDefault="002828AB" w:rsidP="002828AB">
      <w:pPr>
        <w:jc w:val="center"/>
        <w:rPr>
          <w:rFonts w:ascii="標楷體" w:eastAsia="標楷體" w:hAnsi="標楷體"/>
          <w:u w:val="single"/>
        </w:rPr>
      </w:pPr>
      <w:r w:rsidRPr="00D44D20">
        <w:rPr>
          <w:rFonts w:ascii="標楷體" w:eastAsia="標楷體" w:hAnsi="標楷體" w:hint="eastAsia"/>
          <w:b/>
          <w:u w:val="single"/>
        </w:rPr>
        <w:t>國際觀、人生觀、價值觀</w:t>
      </w:r>
    </w:p>
    <w:p w:rsidR="002828AB" w:rsidRDefault="002828AB" w:rsidP="002828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專題發表日期及作者一覽表</w:t>
      </w:r>
    </w:p>
    <w:tbl>
      <w:tblPr>
        <w:tblStyle w:val="a5"/>
        <w:tblpPr w:leftFromText="180" w:rightFromText="180" w:vertAnchor="page" w:horzAnchor="margin" w:tblpXSpec="center" w:tblpY="3601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836"/>
        <w:gridCol w:w="440"/>
        <w:gridCol w:w="5135"/>
      </w:tblGrid>
      <w:tr w:rsidR="002828AB" w:rsidTr="002C48A8">
        <w:tc>
          <w:tcPr>
            <w:tcW w:w="2787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75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</w:tr>
      <w:tr w:rsidR="002828AB" w:rsidTr="002C48A8">
        <w:tc>
          <w:tcPr>
            <w:tcW w:w="2787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08:30-9:00</w:t>
            </w:r>
          </w:p>
        </w:tc>
        <w:tc>
          <w:tcPr>
            <w:tcW w:w="5575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各校來賓報到</w:t>
            </w:r>
          </w:p>
        </w:tc>
      </w:tr>
      <w:tr w:rsidR="002828AB" w:rsidTr="002C48A8">
        <w:tc>
          <w:tcPr>
            <w:tcW w:w="2787" w:type="dxa"/>
            <w:gridSpan w:val="2"/>
            <w:vAlign w:val="center"/>
          </w:tcPr>
          <w:p w:rsidR="002828AB" w:rsidRPr="00D9419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D94198">
              <w:rPr>
                <w:rFonts w:ascii="標楷體" w:eastAsia="標楷體" w:hAnsi="標楷體" w:hint="eastAsia"/>
              </w:rPr>
              <w:t>09:00-9:20</w:t>
            </w:r>
          </w:p>
        </w:tc>
        <w:tc>
          <w:tcPr>
            <w:tcW w:w="5575" w:type="dxa"/>
            <w:gridSpan w:val="2"/>
            <w:vAlign w:val="center"/>
          </w:tcPr>
          <w:p w:rsidR="002828AB" w:rsidRPr="00D9419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D94198">
              <w:rPr>
                <w:rFonts w:ascii="標楷體" w:eastAsia="標楷體" w:hAnsi="標楷體" w:hint="eastAsia"/>
              </w:rPr>
              <w:t>開幕儀式暨長官致詞</w:t>
            </w:r>
          </w:p>
        </w:tc>
      </w:tr>
      <w:tr w:rsidR="002828AB" w:rsidTr="002C48A8">
        <w:tc>
          <w:tcPr>
            <w:tcW w:w="2787" w:type="dxa"/>
            <w:gridSpan w:val="2"/>
            <w:vAlign w:val="center"/>
          </w:tcPr>
          <w:p w:rsidR="002828AB" w:rsidRPr="00D9419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D94198">
              <w:rPr>
                <w:rFonts w:ascii="標楷體" w:eastAsia="標楷體" w:hAnsi="標楷體" w:hint="eastAsia"/>
              </w:rPr>
              <w:t>09:20-09:25</w:t>
            </w:r>
          </w:p>
        </w:tc>
        <w:tc>
          <w:tcPr>
            <w:tcW w:w="5575" w:type="dxa"/>
            <w:gridSpan w:val="2"/>
            <w:vAlign w:val="center"/>
          </w:tcPr>
          <w:p w:rsidR="002828AB" w:rsidRPr="00D9419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D94198">
              <w:rPr>
                <w:rFonts w:ascii="標楷體" w:eastAsia="標楷體" w:hAnsi="標楷體" w:hint="eastAsia"/>
              </w:rPr>
              <w:t xml:space="preserve">影片My Class, My Life, My Voice </w:t>
            </w:r>
          </w:p>
        </w:tc>
      </w:tr>
      <w:tr w:rsidR="002828AB" w:rsidTr="002C48A8">
        <w:tc>
          <w:tcPr>
            <w:tcW w:w="8362" w:type="dxa"/>
            <w:gridSpan w:val="4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09:25-12:00</w:t>
            </w:r>
          </w:p>
        </w:tc>
      </w:tr>
      <w:tr w:rsidR="002828AB" w:rsidTr="002C48A8">
        <w:tc>
          <w:tcPr>
            <w:tcW w:w="8362" w:type="dxa"/>
            <w:gridSpan w:val="4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午餐暨休息時間 12:00-13:00</w:t>
            </w:r>
          </w:p>
        </w:tc>
      </w:tr>
      <w:tr w:rsidR="002828AB" w:rsidTr="002C48A8">
        <w:tc>
          <w:tcPr>
            <w:tcW w:w="8362" w:type="dxa"/>
            <w:gridSpan w:val="4"/>
            <w:tcBorders>
              <w:bottom w:val="single" w:sz="4" w:space="0" w:color="auto"/>
            </w:tcBorders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13:10-16:15</w:t>
            </w:r>
          </w:p>
        </w:tc>
      </w:tr>
      <w:tr w:rsidR="002828AB" w:rsidTr="002C48A8">
        <w:tc>
          <w:tcPr>
            <w:tcW w:w="83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8AB" w:rsidRPr="00482CE6" w:rsidRDefault="002828AB" w:rsidP="002C4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綜合座談 </w:t>
            </w:r>
            <w:r w:rsidRPr="00482CE6">
              <w:rPr>
                <w:rFonts w:ascii="標楷體" w:eastAsia="標楷體" w:hAnsi="標楷體" w:hint="eastAsia"/>
                <w:szCs w:val="24"/>
              </w:rPr>
              <w:t>15:30-16:00</w:t>
            </w:r>
          </w:p>
        </w:tc>
      </w:tr>
      <w:tr w:rsidR="002828AB" w:rsidTr="002C48A8">
        <w:tc>
          <w:tcPr>
            <w:tcW w:w="8362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828AB" w:rsidRPr="00482CE6" w:rsidRDefault="002828AB" w:rsidP="002C4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總結 </w:t>
            </w:r>
            <w:r w:rsidRPr="00482CE6">
              <w:rPr>
                <w:rFonts w:ascii="標楷體" w:eastAsia="標楷體" w:hAnsi="標楷體" w:hint="eastAsia"/>
                <w:szCs w:val="24"/>
              </w:rPr>
              <w:t>16:00-16:10</w:t>
            </w:r>
          </w:p>
        </w:tc>
      </w:tr>
      <w:tr w:rsidR="002828AB" w:rsidTr="002C48A8">
        <w:tc>
          <w:tcPr>
            <w:tcW w:w="1951" w:type="dxa"/>
            <w:tcBorders>
              <w:top w:val="double" w:sz="6" w:space="0" w:color="auto"/>
            </w:tcBorders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報告組別/時間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</w:tcBorders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報告者</w:t>
            </w:r>
          </w:p>
        </w:tc>
        <w:tc>
          <w:tcPr>
            <w:tcW w:w="5135" w:type="dxa"/>
            <w:tcBorders>
              <w:top w:val="double" w:sz="6" w:space="0" w:color="auto"/>
            </w:tcBorders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成果發表主題</w:t>
            </w:r>
          </w:p>
        </w:tc>
      </w:tr>
      <w:tr w:rsidR="002828AB" w:rsidTr="002C48A8">
        <w:trPr>
          <w:trHeight w:val="2170"/>
        </w:trPr>
        <w:tc>
          <w:tcPr>
            <w:tcW w:w="1951" w:type="dxa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Division 1</w:t>
            </w:r>
          </w:p>
          <w:p w:rsidR="002828AB" w:rsidRPr="001D14C0" w:rsidRDefault="002828AB" w:rsidP="002C48A8">
            <w:pPr>
              <w:jc w:val="center"/>
              <w:rPr>
                <w:rFonts w:ascii="標楷體" w:eastAsia="標楷體" w:hAnsi="標楷體"/>
                <w:b/>
              </w:rPr>
            </w:pPr>
            <w:r w:rsidRPr="001D14C0">
              <w:rPr>
                <w:rFonts w:ascii="標楷體" w:eastAsia="標楷體" w:hAnsi="標楷體" w:hint="eastAsia"/>
                <w:b/>
                <w:szCs w:val="24"/>
              </w:rPr>
              <w:t>09:25-10:30</w:t>
            </w:r>
          </w:p>
        </w:tc>
        <w:tc>
          <w:tcPr>
            <w:tcW w:w="1276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李守治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葉承</w:t>
            </w:r>
            <w:proofErr w:type="gramStart"/>
            <w:r>
              <w:rPr>
                <w:rFonts w:ascii="標楷體" w:eastAsia="標楷體" w:hAnsi="標楷體" w:hint="eastAsia"/>
              </w:rPr>
              <w:t>侑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蔡緯倫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陳亭卉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洪以樂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陳君庭</w:t>
            </w:r>
          </w:p>
        </w:tc>
        <w:tc>
          <w:tcPr>
            <w:tcW w:w="5135" w:type="dxa"/>
            <w:vAlign w:val="center"/>
          </w:tcPr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Fair or Unfair?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Discussion of Justice in Institution, Era and Literature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 w:hint="eastAsia"/>
              </w:rPr>
              <w:t>最初的信仰</w:t>
            </w:r>
            <w:proofErr w:type="gramStart"/>
            <w:r w:rsidRPr="00880D8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80D88">
              <w:rPr>
                <w:rFonts w:ascii="標楷體" w:eastAsia="標楷體" w:hAnsi="標楷體" w:hint="eastAsia"/>
              </w:rPr>
              <w:t>體制、時代及文學上的正義探討</w:t>
            </w:r>
          </w:p>
        </w:tc>
      </w:tr>
      <w:tr w:rsidR="002828AB" w:rsidTr="002C48A8">
        <w:trPr>
          <w:trHeight w:val="1810"/>
        </w:trPr>
        <w:tc>
          <w:tcPr>
            <w:tcW w:w="1951" w:type="dxa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組別二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Division 2</w:t>
            </w:r>
          </w:p>
          <w:p w:rsidR="002828AB" w:rsidRPr="001D14C0" w:rsidRDefault="002828AB" w:rsidP="002C48A8">
            <w:pPr>
              <w:jc w:val="center"/>
              <w:rPr>
                <w:rFonts w:ascii="標楷體" w:eastAsia="標楷體" w:hAnsi="標楷體"/>
                <w:b/>
              </w:rPr>
            </w:pPr>
            <w:r w:rsidRPr="001D14C0">
              <w:rPr>
                <w:rFonts w:ascii="標楷體" w:eastAsia="標楷體" w:hAnsi="標楷體" w:hint="eastAsia"/>
                <w:b/>
                <w:szCs w:val="24"/>
              </w:rPr>
              <w:t>10:40-11:45</w:t>
            </w:r>
          </w:p>
        </w:tc>
        <w:tc>
          <w:tcPr>
            <w:tcW w:w="1276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張經緯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王莉涵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呂紜蓁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陳昱</w:t>
            </w:r>
            <w:proofErr w:type="gramStart"/>
            <w:r>
              <w:rPr>
                <w:rFonts w:ascii="標楷體" w:eastAsia="標楷體" w:hAnsi="標楷體" w:hint="eastAsia"/>
              </w:rPr>
              <w:t>縈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徐湘菱</w:t>
            </w:r>
            <w:proofErr w:type="gramEnd"/>
          </w:p>
        </w:tc>
        <w:tc>
          <w:tcPr>
            <w:tcW w:w="5135" w:type="dxa"/>
            <w:vAlign w:val="center"/>
          </w:tcPr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Cross Over the Gender: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Gender Trouble: Gender Spectrum and its Social Issues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 w:hint="eastAsia"/>
              </w:rPr>
              <w:t>天秤上的彩虹橋</w:t>
            </w:r>
            <w:proofErr w:type="gramStart"/>
            <w:r w:rsidRPr="00880D8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80D88">
              <w:rPr>
                <w:rFonts w:ascii="標楷體" w:eastAsia="標楷體" w:hAnsi="標楷體" w:hint="eastAsia"/>
              </w:rPr>
              <w:t>從性別認同剖析兩性平權與同志議題</w:t>
            </w:r>
          </w:p>
        </w:tc>
      </w:tr>
      <w:tr w:rsidR="002828AB" w:rsidTr="002C48A8">
        <w:trPr>
          <w:trHeight w:val="1810"/>
        </w:trPr>
        <w:tc>
          <w:tcPr>
            <w:tcW w:w="1951" w:type="dxa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組別三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Division 3</w:t>
            </w:r>
          </w:p>
          <w:p w:rsidR="002828AB" w:rsidRPr="001D14C0" w:rsidRDefault="002828AB" w:rsidP="002C48A8">
            <w:pPr>
              <w:jc w:val="center"/>
              <w:rPr>
                <w:rFonts w:ascii="標楷體" w:eastAsia="標楷體" w:hAnsi="標楷體"/>
                <w:b/>
              </w:rPr>
            </w:pPr>
            <w:r w:rsidRPr="001D14C0">
              <w:rPr>
                <w:rFonts w:ascii="標楷體" w:eastAsia="標楷體" w:hAnsi="標楷體" w:hint="eastAsia"/>
                <w:b/>
                <w:szCs w:val="24"/>
              </w:rPr>
              <w:t>13:10-14:15</w:t>
            </w:r>
          </w:p>
        </w:tc>
        <w:tc>
          <w:tcPr>
            <w:tcW w:w="1276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陳彥碩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趙子涵</w:t>
            </w:r>
            <w:proofErr w:type="gramEnd"/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游婷如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李柔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張舒婷</w:t>
            </w:r>
          </w:p>
        </w:tc>
        <w:tc>
          <w:tcPr>
            <w:tcW w:w="5135" w:type="dxa"/>
            <w:vAlign w:val="center"/>
          </w:tcPr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From Whom the Bell Tolls: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The Transformation and Impact brought by Terrorism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 w:hint="eastAsia"/>
              </w:rPr>
              <w:t>陰影傳來的喪鐘</w:t>
            </w:r>
            <w:proofErr w:type="gramStart"/>
            <w:r w:rsidRPr="00880D8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80D88">
              <w:rPr>
                <w:rFonts w:ascii="標楷體" w:eastAsia="標楷體" w:hAnsi="標楷體" w:hint="eastAsia"/>
              </w:rPr>
              <w:t>恐怖主義帶來的轉變與衝擊</w:t>
            </w:r>
          </w:p>
        </w:tc>
      </w:tr>
      <w:tr w:rsidR="002828AB" w:rsidTr="002C48A8">
        <w:trPr>
          <w:trHeight w:val="1810"/>
        </w:trPr>
        <w:tc>
          <w:tcPr>
            <w:tcW w:w="1951" w:type="dxa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組別四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Division 4</w:t>
            </w:r>
          </w:p>
          <w:p w:rsidR="002828AB" w:rsidRPr="001D14C0" w:rsidRDefault="002828AB" w:rsidP="002C48A8">
            <w:pPr>
              <w:jc w:val="center"/>
              <w:rPr>
                <w:rFonts w:ascii="標楷體" w:eastAsia="標楷體" w:hAnsi="標楷體"/>
                <w:b/>
              </w:rPr>
            </w:pPr>
            <w:r w:rsidRPr="001D14C0">
              <w:rPr>
                <w:rFonts w:ascii="標楷體" w:eastAsia="標楷體" w:hAnsi="標楷體" w:hint="eastAsia"/>
                <w:b/>
                <w:szCs w:val="24"/>
              </w:rPr>
              <w:t>14:25-15:30</w:t>
            </w:r>
          </w:p>
        </w:tc>
        <w:tc>
          <w:tcPr>
            <w:tcW w:w="1276" w:type="dxa"/>
            <w:gridSpan w:val="2"/>
            <w:vAlign w:val="center"/>
          </w:tcPr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陳佳慧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廖庭緯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蕭竹雅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黃詩恩</w:t>
            </w:r>
          </w:p>
          <w:p w:rsidR="002828AB" w:rsidRDefault="002828AB" w:rsidP="002C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張煦寧</w:t>
            </w:r>
          </w:p>
        </w:tc>
        <w:tc>
          <w:tcPr>
            <w:tcW w:w="5135" w:type="dxa"/>
            <w:vAlign w:val="center"/>
          </w:tcPr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 xml:space="preserve">RACE: </w:t>
            </w:r>
            <w:r w:rsidRPr="00880D88">
              <w:rPr>
                <w:rFonts w:ascii="標楷體" w:eastAsia="標楷體" w:hAnsi="標楷體"/>
                <w:b/>
              </w:rPr>
              <w:t>R</w:t>
            </w:r>
            <w:r w:rsidRPr="00880D88">
              <w:rPr>
                <w:rFonts w:ascii="標楷體" w:eastAsia="標楷體" w:hAnsi="標楷體"/>
              </w:rPr>
              <w:t xml:space="preserve">eading </w:t>
            </w:r>
            <w:r w:rsidRPr="00880D88">
              <w:rPr>
                <w:rFonts w:ascii="標楷體" w:eastAsia="標楷體" w:hAnsi="標楷體"/>
                <w:b/>
              </w:rPr>
              <w:t>A</w:t>
            </w:r>
            <w:r w:rsidRPr="00880D88">
              <w:rPr>
                <w:rFonts w:ascii="標楷體" w:eastAsia="標楷體" w:hAnsi="標楷體"/>
              </w:rPr>
              <w:t xml:space="preserve">merica </w:t>
            </w:r>
            <w:r w:rsidRPr="00880D88">
              <w:rPr>
                <w:rFonts w:ascii="標楷體" w:eastAsia="標楷體" w:hAnsi="標楷體"/>
                <w:b/>
              </w:rPr>
              <w:t>C</w:t>
            </w:r>
            <w:r w:rsidRPr="00880D88">
              <w:rPr>
                <w:rFonts w:ascii="標楷體" w:eastAsia="標楷體" w:hAnsi="標楷體"/>
              </w:rPr>
              <w:t xml:space="preserve">oncerning </w:t>
            </w:r>
            <w:r w:rsidRPr="00880D88">
              <w:rPr>
                <w:rFonts w:ascii="標楷體" w:eastAsia="標楷體" w:hAnsi="標楷體"/>
                <w:b/>
              </w:rPr>
              <w:t>E</w:t>
            </w:r>
            <w:r w:rsidRPr="00880D88">
              <w:rPr>
                <w:rFonts w:ascii="標楷體" w:eastAsia="標楷體" w:hAnsi="標楷體"/>
              </w:rPr>
              <w:t>thnicity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/>
              </w:rPr>
              <w:t>From Racial Segregation to Racial Harmony</w:t>
            </w:r>
          </w:p>
          <w:p w:rsidR="002828AB" w:rsidRPr="00880D88" w:rsidRDefault="002828AB" w:rsidP="002C48A8">
            <w:pPr>
              <w:jc w:val="center"/>
              <w:rPr>
                <w:rFonts w:ascii="標楷體" w:eastAsia="標楷體" w:hAnsi="標楷體"/>
              </w:rPr>
            </w:pPr>
            <w:r w:rsidRPr="00880D88">
              <w:rPr>
                <w:rFonts w:ascii="標楷體" w:eastAsia="標楷體" w:hAnsi="標楷體" w:hint="eastAsia"/>
              </w:rPr>
              <w:t>文化熔爐的秘辛</w:t>
            </w:r>
            <w:proofErr w:type="gramStart"/>
            <w:r w:rsidRPr="00880D8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80D88">
              <w:rPr>
                <w:rFonts w:ascii="標楷體" w:eastAsia="標楷體" w:hAnsi="標楷體" w:hint="eastAsia"/>
              </w:rPr>
              <w:t>從種族歧視到融合</w:t>
            </w:r>
          </w:p>
        </w:tc>
      </w:tr>
    </w:tbl>
    <w:p w:rsidR="002828AB" w:rsidRDefault="002828AB" w:rsidP="002828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日期：2016年5月26日(星期四)</w:t>
      </w:r>
    </w:p>
    <w:p w:rsidR="002828AB" w:rsidRPr="001D464E" w:rsidRDefault="002828AB" w:rsidP="002828AB">
      <w:pPr>
        <w:rPr>
          <w:rFonts w:ascii="標楷體" w:eastAsia="標楷體" w:hAnsi="標楷體"/>
        </w:rPr>
      </w:pPr>
    </w:p>
    <w:p w:rsidR="00E54CB3" w:rsidRDefault="00E54CB3">
      <w:bookmarkStart w:id="0" w:name="_GoBack"/>
      <w:bookmarkEnd w:id="0"/>
    </w:p>
    <w:sectPr w:rsidR="00E54CB3" w:rsidSect="00A83934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7641"/>
      <w:docPartObj>
        <w:docPartGallery w:val="Page Numbers (Bottom of Page)"/>
        <w:docPartUnique/>
      </w:docPartObj>
    </w:sdtPr>
    <w:sdtEndPr/>
    <w:sdtContent>
      <w:p w:rsidR="008A6668" w:rsidRDefault="002828A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828A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A6668" w:rsidRDefault="002828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AB"/>
    <w:rsid w:val="002828AB"/>
    <w:rsid w:val="00E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D18B-AED3-4DFD-BF2E-8ABB93B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8AB"/>
    <w:rPr>
      <w:sz w:val="20"/>
      <w:szCs w:val="20"/>
    </w:rPr>
  </w:style>
  <w:style w:type="table" w:styleId="a5">
    <w:name w:val="Table Grid"/>
    <w:basedOn w:val="a1"/>
    <w:uiPriority w:val="59"/>
    <w:rsid w:val="00282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2016-03-14T04:08:00Z</dcterms:created>
  <dcterms:modified xsi:type="dcterms:W3CDTF">2016-03-14T04:09:00Z</dcterms:modified>
</cp:coreProperties>
</file>